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5E4" w:rsidRPr="006845BA" w:rsidRDefault="005B54E3" w:rsidP="007B49C7">
      <w:pPr>
        <w:spacing w:after="0"/>
        <w:ind w:right="141"/>
        <w:rPr>
          <w:rFonts w:ascii="Times New Roman" w:hAnsi="Times New Roman" w:cs="Times New Roman"/>
          <w:b/>
          <w:sz w:val="28"/>
          <w:szCs w:val="28"/>
        </w:rPr>
      </w:pPr>
      <w:r w:rsidRPr="006845BA">
        <w:rPr>
          <w:rFonts w:ascii="Times New Roman" w:hAnsi="Times New Roman" w:cs="Times New Roman"/>
          <w:b/>
          <w:sz w:val="28"/>
          <w:szCs w:val="28"/>
        </w:rPr>
        <w:t xml:space="preserve">      </w:t>
      </w:r>
      <w:r w:rsidR="00292497" w:rsidRPr="006845BA">
        <w:rPr>
          <w:rFonts w:ascii="Times New Roman" w:hAnsi="Times New Roman" w:cs="Times New Roman"/>
          <w:b/>
          <w:sz w:val="28"/>
          <w:szCs w:val="28"/>
        </w:rPr>
        <w:t xml:space="preserve">Asociacija </w:t>
      </w:r>
      <w:r w:rsidR="00560FA5" w:rsidRPr="006845BA">
        <w:rPr>
          <w:rFonts w:ascii="Times New Roman" w:hAnsi="Times New Roman" w:cs="Times New Roman"/>
          <w:b/>
          <w:sz w:val="28"/>
          <w:szCs w:val="28"/>
        </w:rPr>
        <w:t>Anykščių vaikų ir jaunimo užimtumo centras</w:t>
      </w:r>
    </w:p>
    <w:p w:rsidR="00560FA5" w:rsidRPr="006845BA" w:rsidRDefault="006845BA" w:rsidP="006845BA">
      <w:pPr>
        <w:pStyle w:val="Sraopastraipa"/>
        <w:numPr>
          <w:ilvl w:val="0"/>
          <w:numId w:val="6"/>
        </w:numPr>
        <w:spacing w:after="0"/>
        <w:rPr>
          <w:rFonts w:ascii="Times New Roman" w:hAnsi="Times New Roman" w:cs="Times New Roman"/>
          <w:b/>
          <w:sz w:val="28"/>
          <w:szCs w:val="28"/>
        </w:rPr>
      </w:pPr>
      <w:r>
        <w:rPr>
          <w:rFonts w:ascii="Times New Roman" w:hAnsi="Times New Roman" w:cs="Times New Roman"/>
          <w:b/>
          <w:sz w:val="28"/>
          <w:szCs w:val="28"/>
        </w:rPr>
        <w:t>metų</w:t>
      </w:r>
      <w:r w:rsidR="007B49C7" w:rsidRPr="006845BA">
        <w:rPr>
          <w:rFonts w:ascii="Times New Roman" w:hAnsi="Times New Roman" w:cs="Times New Roman"/>
          <w:b/>
          <w:sz w:val="28"/>
          <w:szCs w:val="28"/>
        </w:rPr>
        <w:t xml:space="preserve"> </w:t>
      </w:r>
      <w:r w:rsidR="00292497" w:rsidRPr="006845BA">
        <w:rPr>
          <w:rFonts w:ascii="Times New Roman" w:hAnsi="Times New Roman" w:cs="Times New Roman"/>
          <w:b/>
          <w:sz w:val="28"/>
          <w:szCs w:val="28"/>
        </w:rPr>
        <w:t>finansinių ataskaitų aiškinamasis raštas</w:t>
      </w:r>
    </w:p>
    <w:p w:rsidR="00560FA5" w:rsidRPr="006845BA" w:rsidRDefault="00560FA5" w:rsidP="00292497">
      <w:pPr>
        <w:rPr>
          <w:rFonts w:ascii="Times New Roman" w:hAnsi="Times New Roman" w:cs="Times New Roman"/>
          <w:b/>
          <w:sz w:val="28"/>
          <w:szCs w:val="28"/>
        </w:rPr>
      </w:pPr>
    </w:p>
    <w:p w:rsidR="00560FA5" w:rsidRPr="00643FF1" w:rsidRDefault="00643FF1" w:rsidP="00643FF1">
      <w:pPr>
        <w:pStyle w:val="Sraopastraipa"/>
        <w:ind w:left="780"/>
        <w:jc w:val="center"/>
        <w:rPr>
          <w:rFonts w:ascii="Times New Roman" w:hAnsi="Times New Roman" w:cs="Times New Roman"/>
          <w:b/>
          <w:sz w:val="24"/>
          <w:szCs w:val="24"/>
        </w:rPr>
      </w:pPr>
      <w:r>
        <w:rPr>
          <w:rFonts w:ascii="Times New Roman" w:hAnsi="Times New Roman" w:cs="Times New Roman"/>
          <w:b/>
          <w:sz w:val="24"/>
          <w:szCs w:val="24"/>
        </w:rPr>
        <w:t xml:space="preserve">I. </w:t>
      </w:r>
      <w:r w:rsidR="00292497" w:rsidRPr="00643FF1">
        <w:rPr>
          <w:rFonts w:ascii="Times New Roman" w:hAnsi="Times New Roman" w:cs="Times New Roman"/>
          <w:b/>
          <w:sz w:val="24"/>
          <w:szCs w:val="24"/>
        </w:rPr>
        <w:t>BENDROJI DALIS</w:t>
      </w:r>
    </w:p>
    <w:p w:rsidR="0091211C" w:rsidRPr="00643FF1" w:rsidRDefault="00292497" w:rsidP="0091211C">
      <w:pPr>
        <w:rPr>
          <w:rFonts w:ascii="Times New Roman" w:hAnsi="Times New Roman" w:cs="Times New Roman"/>
          <w:sz w:val="24"/>
          <w:szCs w:val="24"/>
        </w:rPr>
      </w:pPr>
      <w:r w:rsidRPr="00643FF1">
        <w:rPr>
          <w:rFonts w:ascii="Times New Roman" w:hAnsi="Times New Roman" w:cs="Times New Roman"/>
          <w:sz w:val="24"/>
          <w:szCs w:val="24"/>
        </w:rPr>
        <w:t xml:space="preserve"> Asociacija Anykščių vaikų ir jaunimo užimtumo centras toliau (AVJUC)  įsteigta </w:t>
      </w:r>
      <w:r w:rsidR="00560FA5" w:rsidRPr="00643FF1">
        <w:rPr>
          <w:rFonts w:ascii="Times New Roman" w:hAnsi="Times New Roman" w:cs="Times New Roman"/>
          <w:sz w:val="24"/>
          <w:szCs w:val="24"/>
        </w:rPr>
        <w:t>2007 m.</w:t>
      </w:r>
      <w:r w:rsidRPr="00643FF1">
        <w:rPr>
          <w:rFonts w:ascii="Times New Roman" w:hAnsi="Times New Roman" w:cs="Times New Roman"/>
          <w:sz w:val="24"/>
          <w:szCs w:val="24"/>
        </w:rPr>
        <w:t xml:space="preserve"> lapkričio </w:t>
      </w:r>
      <w:r w:rsidR="00560FA5" w:rsidRPr="00643FF1">
        <w:rPr>
          <w:rFonts w:ascii="Times New Roman" w:hAnsi="Times New Roman" w:cs="Times New Roman"/>
          <w:sz w:val="24"/>
          <w:szCs w:val="24"/>
        </w:rPr>
        <w:t xml:space="preserve"> 20 d. </w:t>
      </w:r>
      <w:r w:rsidRPr="00643FF1">
        <w:rPr>
          <w:rFonts w:ascii="Times New Roman" w:hAnsi="Times New Roman" w:cs="Times New Roman"/>
          <w:sz w:val="24"/>
          <w:szCs w:val="24"/>
        </w:rPr>
        <w:t xml:space="preserve"> – yra pelno nesiekianti ribotos civilinės atsakomybės viešasis juri</w:t>
      </w:r>
      <w:r w:rsidR="00643FF1" w:rsidRPr="00643FF1">
        <w:rPr>
          <w:rFonts w:ascii="Times New Roman" w:hAnsi="Times New Roman" w:cs="Times New Roman"/>
          <w:sz w:val="24"/>
          <w:szCs w:val="24"/>
        </w:rPr>
        <w:t>dinis asmuo.</w:t>
      </w:r>
      <w:r w:rsidRPr="00643FF1">
        <w:rPr>
          <w:rFonts w:ascii="Times New Roman" w:hAnsi="Times New Roman" w:cs="Times New Roman"/>
          <w:sz w:val="24"/>
          <w:szCs w:val="24"/>
        </w:rPr>
        <w:t xml:space="preserve"> Įstaigos buveinė yra J. Biliūno g. 57 Anykščiai, įmonės kodas 300033035, tel. 8 (381) 54235 , įstaiga nėra pridėtinės vertės mokesčio mokėtoja, registro tvarkytojas – juridinių asmenų registras. Įstaigos</w:t>
      </w:r>
      <w:r w:rsidR="00643FF1" w:rsidRPr="00643FF1">
        <w:rPr>
          <w:rFonts w:ascii="Times New Roman" w:hAnsi="Times New Roman" w:cs="Times New Roman"/>
          <w:sz w:val="24"/>
          <w:szCs w:val="24"/>
        </w:rPr>
        <w:t xml:space="preserve"> finansiniai </w:t>
      </w:r>
      <w:r w:rsidRPr="00643FF1">
        <w:rPr>
          <w:rFonts w:ascii="Times New Roman" w:hAnsi="Times New Roman" w:cs="Times New Roman"/>
          <w:sz w:val="24"/>
          <w:szCs w:val="24"/>
        </w:rPr>
        <w:t xml:space="preserve"> </w:t>
      </w:r>
      <w:r w:rsidR="00643FF1" w:rsidRPr="00643FF1">
        <w:rPr>
          <w:rFonts w:ascii="Times New Roman" w:hAnsi="Times New Roman" w:cs="Times New Roman"/>
          <w:sz w:val="24"/>
          <w:szCs w:val="24"/>
        </w:rPr>
        <w:t>metai yra kalendoriniai metai : finansinių metų pradžia – sausio 1 d., pabaiga – gruodžio 31 d.</w:t>
      </w:r>
      <w:r w:rsidRPr="00643FF1">
        <w:rPr>
          <w:rFonts w:ascii="Times New Roman" w:hAnsi="Times New Roman" w:cs="Times New Roman"/>
          <w:sz w:val="24"/>
          <w:szCs w:val="24"/>
        </w:rPr>
        <w:t xml:space="preserve"> </w:t>
      </w:r>
      <w:r w:rsidR="00560FA5" w:rsidRPr="00643FF1">
        <w:rPr>
          <w:rFonts w:ascii="Times New Roman" w:hAnsi="Times New Roman" w:cs="Times New Roman"/>
          <w:sz w:val="24"/>
          <w:szCs w:val="24"/>
        </w:rPr>
        <w:t>Anykščių vaikų ir jaunimo užimtumo centro įstatai įregistruoti Juridinių a</w:t>
      </w:r>
      <w:r w:rsidR="00A1003B" w:rsidRPr="00643FF1">
        <w:rPr>
          <w:rFonts w:ascii="Times New Roman" w:hAnsi="Times New Roman" w:cs="Times New Roman"/>
          <w:sz w:val="24"/>
          <w:szCs w:val="24"/>
        </w:rPr>
        <w:t>smenų registre.</w:t>
      </w:r>
      <w:r w:rsidR="00560FA5" w:rsidRPr="00643FF1">
        <w:rPr>
          <w:rFonts w:ascii="Times New Roman" w:hAnsi="Times New Roman" w:cs="Times New Roman"/>
          <w:sz w:val="24"/>
          <w:szCs w:val="24"/>
        </w:rPr>
        <w:t xml:space="preserve">.Paramos gavėjo statusas suteiktas </w:t>
      </w:r>
      <w:r w:rsidR="0091211C" w:rsidRPr="00643FF1">
        <w:rPr>
          <w:rFonts w:ascii="Times New Roman" w:hAnsi="Times New Roman" w:cs="Times New Roman"/>
          <w:sz w:val="24"/>
          <w:szCs w:val="24"/>
        </w:rPr>
        <w:t>2004-11-25 d.</w:t>
      </w:r>
      <w:r w:rsidR="00A1003B" w:rsidRPr="00643FF1">
        <w:rPr>
          <w:rFonts w:ascii="Times New Roman" w:hAnsi="Times New Roman" w:cs="Times New Roman"/>
          <w:sz w:val="24"/>
          <w:szCs w:val="24"/>
        </w:rPr>
        <w:t xml:space="preserve"> </w:t>
      </w:r>
      <w:r w:rsidR="0091211C" w:rsidRPr="00643FF1">
        <w:rPr>
          <w:rFonts w:ascii="Times New Roman" w:hAnsi="Times New Roman" w:cs="Times New Roman"/>
          <w:sz w:val="24"/>
          <w:szCs w:val="24"/>
        </w:rPr>
        <w:t>Asociacija filialų neturi</w:t>
      </w:r>
      <w:r w:rsidR="00A1003B" w:rsidRPr="00643FF1">
        <w:rPr>
          <w:rFonts w:ascii="Times New Roman" w:hAnsi="Times New Roman" w:cs="Times New Roman"/>
          <w:sz w:val="24"/>
          <w:szCs w:val="24"/>
        </w:rPr>
        <w:t xml:space="preserve"> </w:t>
      </w:r>
      <w:r w:rsidR="0091211C" w:rsidRPr="00643FF1">
        <w:rPr>
          <w:rFonts w:ascii="Times New Roman" w:hAnsi="Times New Roman" w:cs="Times New Roman"/>
          <w:sz w:val="24"/>
          <w:szCs w:val="24"/>
        </w:rPr>
        <w:t>.Anykščių vaikų ir jaunimo užimtumo centro teisinė forma –</w:t>
      </w:r>
      <w:r w:rsidR="00A1003B" w:rsidRPr="00643FF1">
        <w:rPr>
          <w:rFonts w:ascii="Times New Roman" w:hAnsi="Times New Roman" w:cs="Times New Roman"/>
          <w:sz w:val="24"/>
          <w:szCs w:val="24"/>
        </w:rPr>
        <w:t xml:space="preserve"> </w:t>
      </w:r>
      <w:r w:rsidR="0091211C" w:rsidRPr="00643FF1">
        <w:rPr>
          <w:rFonts w:ascii="Times New Roman" w:hAnsi="Times New Roman" w:cs="Times New Roman"/>
          <w:sz w:val="24"/>
          <w:szCs w:val="24"/>
        </w:rPr>
        <w:t>asociacija.</w:t>
      </w:r>
      <w:r w:rsidR="00A1003B" w:rsidRPr="00643FF1">
        <w:rPr>
          <w:rFonts w:ascii="Times New Roman" w:hAnsi="Times New Roman" w:cs="Times New Roman"/>
          <w:sz w:val="24"/>
          <w:szCs w:val="24"/>
        </w:rPr>
        <w:t xml:space="preserve"> </w:t>
      </w:r>
      <w:r w:rsidR="0091211C" w:rsidRPr="00643FF1">
        <w:rPr>
          <w:rFonts w:ascii="Times New Roman" w:hAnsi="Times New Roman" w:cs="Times New Roman"/>
          <w:sz w:val="24"/>
          <w:szCs w:val="24"/>
        </w:rPr>
        <w:t>Asociacijos veiklos laikotarpis neribotas</w:t>
      </w:r>
      <w:r w:rsidR="00A1003B" w:rsidRPr="00643FF1">
        <w:rPr>
          <w:rFonts w:ascii="Times New Roman" w:hAnsi="Times New Roman" w:cs="Times New Roman"/>
          <w:sz w:val="24"/>
          <w:szCs w:val="24"/>
        </w:rPr>
        <w:t xml:space="preserve"> </w:t>
      </w:r>
      <w:r w:rsidR="0091211C" w:rsidRPr="00643FF1">
        <w:rPr>
          <w:rFonts w:ascii="Times New Roman" w:hAnsi="Times New Roman" w:cs="Times New Roman"/>
          <w:sz w:val="24"/>
          <w:szCs w:val="24"/>
        </w:rPr>
        <w:t>.Anykščių vaikų ir jaunimo užimtumo centras savo veikloje vadovaujasi Lietuvos respublikos Konstitucija, civiliniu kodeksu, asociacijų įstatymu, Lietuvos Respublikos</w:t>
      </w:r>
      <w:r w:rsidR="00A1003B" w:rsidRPr="00643FF1">
        <w:rPr>
          <w:rFonts w:ascii="Times New Roman" w:hAnsi="Times New Roman" w:cs="Times New Roman"/>
          <w:sz w:val="24"/>
          <w:szCs w:val="24"/>
        </w:rPr>
        <w:t xml:space="preserve"> </w:t>
      </w:r>
      <w:r w:rsidR="0091211C" w:rsidRPr="00643FF1">
        <w:rPr>
          <w:rFonts w:ascii="Times New Roman" w:hAnsi="Times New Roman" w:cs="Times New Roman"/>
          <w:sz w:val="24"/>
          <w:szCs w:val="24"/>
        </w:rPr>
        <w:t>V</w:t>
      </w:r>
      <w:r w:rsidR="00A1003B" w:rsidRPr="00643FF1">
        <w:rPr>
          <w:rFonts w:ascii="Times New Roman" w:hAnsi="Times New Roman" w:cs="Times New Roman"/>
          <w:sz w:val="24"/>
          <w:szCs w:val="24"/>
        </w:rPr>
        <w:t>y</w:t>
      </w:r>
      <w:r w:rsidR="0091211C" w:rsidRPr="00643FF1">
        <w:rPr>
          <w:rFonts w:ascii="Times New Roman" w:hAnsi="Times New Roman" w:cs="Times New Roman"/>
          <w:sz w:val="24"/>
          <w:szCs w:val="24"/>
        </w:rPr>
        <w:t>riausybės</w:t>
      </w:r>
      <w:r w:rsidR="00A1003B" w:rsidRPr="00643FF1">
        <w:rPr>
          <w:rFonts w:ascii="Times New Roman" w:hAnsi="Times New Roman" w:cs="Times New Roman"/>
          <w:sz w:val="24"/>
          <w:szCs w:val="24"/>
        </w:rPr>
        <w:t xml:space="preserve"> </w:t>
      </w:r>
      <w:r w:rsidR="0091211C" w:rsidRPr="00643FF1">
        <w:rPr>
          <w:rFonts w:ascii="Times New Roman" w:hAnsi="Times New Roman" w:cs="Times New Roman"/>
          <w:sz w:val="24"/>
          <w:szCs w:val="24"/>
        </w:rPr>
        <w:t xml:space="preserve"> nutarimais</w:t>
      </w:r>
      <w:r w:rsidR="00A1003B" w:rsidRPr="00643FF1">
        <w:rPr>
          <w:rFonts w:ascii="Times New Roman" w:hAnsi="Times New Roman" w:cs="Times New Roman"/>
          <w:sz w:val="24"/>
          <w:szCs w:val="24"/>
        </w:rPr>
        <w:t xml:space="preserve"> </w:t>
      </w:r>
      <w:r w:rsidR="0091211C" w:rsidRPr="00643FF1">
        <w:rPr>
          <w:rFonts w:ascii="Times New Roman" w:hAnsi="Times New Roman" w:cs="Times New Roman"/>
          <w:sz w:val="24"/>
          <w:szCs w:val="24"/>
        </w:rPr>
        <w:t>.</w:t>
      </w:r>
      <w:r w:rsidR="00551F67" w:rsidRPr="00643FF1">
        <w:rPr>
          <w:rFonts w:ascii="Times New Roman" w:hAnsi="Times New Roman" w:cs="Times New Roman"/>
          <w:sz w:val="24"/>
          <w:szCs w:val="24"/>
        </w:rPr>
        <w:t>Asociacijos veikla apima Anykščių rajono savivaldybės teritoriją.</w:t>
      </w:r>
      <w:r w:rsidR="00A1003B" w:rsidRPr="00643FF1">
        <w:rPr>
          <w:rFonts w:ascii="Times New Roman" w:hAnsi="Times New Roman" w:cs="Times New Roman"/>
          <w:sz w:val="24"/>
          <w:szCs w:val="24"/>
        </w:rPr>
        <w:t xml:space="preserve"> </w:t>
      </w:r>
      <w:r w:rsidR="00551F67" w:rsidRPr="00643FF1">
        <w:rPr>
          <w:rFonts w:ascii="Times New Roman" w:hAnsi="Times New Roman" w:cs="Times New Roman"/>
          <w:sz w:val="24"/>
          <w:szCs w:val="24"/>
        </w:rPr>
        <w:t>Asociacijos veiklos tikslas : ugdyti vaikus ir jaunimą, stengiantis juos integruoti į visuomenę, suteikiant ir skatinant tam būtinus asmeninius ir socialinius gebėjimus, neatskiriant nuo</w:t>
      </w:r>
      <w:r w:rsidR="00D34122" w:rsidRPr="00643FF1">
        <w:rPr>
          <w:rFonts w:ascii="Times New Roman" w:hAnsi="Times New Roman" w:cs="Times New Roman"/>
          <w:sz w:val="24"/>
          <w:szCs w:val="24"/>
        </w:rPr>
        <w:t xml:space="preserve"> gyvenamosios aplinkos, spręsti</w:t>
      </w:r>
      <w:r w:rsidR="00551F67" w:rsidRPr="00643FF1">
        <w:rPr>
          <w:rFonts w:ascii="Times New Roman" w:hAnsi="Times New Roman" w:cs="Times New Roman"/>
          <w:sz w:val="24"/>
          <w:szCs w:val="24"/>
        </w:rPr>
        <w:t xml:space="preserve"> socialines, ekonomin</w:t>
      </w:r>
      <w:r w:rsidR="00A257E2" w:rsidRPr="00643FF1">
        <w:rPr>
          <w:rFonts w:ascii="Times New Roman" w:hAnsi="Times New Roman" w:cs="Times New Roman"/>
          <w:sz w:val="24"/>
          <w:szCs w:val="24"/>
        </w:rPr>
        <w:t xml:space="preserve">es problemas ir ginti jų teises, siekti aktyvaus bendradarbiavimo su valstybinėmis institucijomis.  Teikiame socialinę ir psichologinę pagalbą socialinės rizikos grupės vaikams ir </w:t>
      </w:r>
      <w:r w:rsidR="00D34122" w:rsidRPr="00643FF1">
        <w:rPr>
          <w:rFonts w:ascii="Times New Roman" w:hAnsi="Times New Roman" w:cs="Times New Roman"/>
          <w:sz w:val="24"/>
          <w:szCs w:val="24"/>
        </w:rPr>
        <w:t>jaunuoli</w:t>
      </w:r>
      <w:r w:rsidR="00A257E2" w:rsidRPr="00643FF1">
        <w:rPr>
          <w:rFonts w:ascii="Times New Roman" w:hAnsi="Times New Roman" w:cs="Times New Roman"/>
          <w:sz w:val="24"/>
          <w:szCs w:val="24"/>
        </w:rPr>
        <w:t>ams</w:t>
      </w:r>
      <w:r w:rsidR="00A1003B" w:rsidRPr="00643FF1">
        <w:rPr>
          <w:rFonts w:ascii="Times New Roman" w:hAnsi="Times New Roman" w:cs="Times New Roman"/>
          <w:sz w:val="24"/>
          <w:szCs w:val="24"/>
        </w:rPr>
        <w:t xml:space="preserve"> </w:t>
      </w:r>
      <w:r w:rsidR="00A257E2" w:rsidRPr="00643FF1">
        <w:rPr>
          <w:rFonts w:ascii="Times New Roman" w:hAnsi="Times New Roman" w:cs="Times New Roman"/>
          <w:sz w:val="24"/>
          <w:szCs w:val="24"/>
        </w:rPr>
        <w:t>.Įgyvendiname vaikų ir jaunimo savišvietos, laisvalaikio užsiėmimų, veiklos žinių bei įgūdžių formavimo prog</w:t>
      </w:r>
      <w:r w:rsidR="00D34122" w:rsidRPr="00643FF1">
        <w:rPr>
          <w:rFonts w:ascii="Times New Roman" w:hAnsi="Times New Roman" w:cs="Times New Roman"/>
          <w:sz w:val="24"/>
          <w:szCs w:val="24"/>
        </w:rPr>
        <w:t>ramas</w:t>
      </w:r>
      <w:r w:rsidR="00A1003B" w:rsidRPr="00643FF1">
        <w:rPr>
          <w:rFonts w:ascii="Times New Roman" w:hAnsi="Times New Roman" w:cs="Times New Roman"/>
          <w:sz w:val="24"/>
          <w:szCs w:val="24"/>
        </w:rPr>
        <w:t>.</w:t>
      </w:r>
      <w:r w:rsidR="00D34122" w:rsidRPr="00643FF1">
        <w:rPr>
          <w:rFonts w:ascii="Times New Roman" w:hAnsi="Times New Roman" w:cs="Times New Roman"/>
          <w:sz w:val="24"/>
          <w:szCs w:val="24"/>
        </w:rPr>
        <w:t>.Organizavome mokymus, semi</w:t>
      </w:r>
      <w:r w:rsidR="00A257E2" w:rsidRPr="00643FF1">
        <w:rPr>
          <w:rFonts w:ascii="Times New Roman" w:hAnsi="Times New Roman" w:cs="Times New Roman"/>
          <w:sz w:val="24"/>
          <w:szCs w:val="24"/>
        </w:rPr>
        <w:t>narus, vasaros stovyklą</w:t>
      </w:r>
      <w:r w:rsidR="00A1003B" w:rsidRPr="00643FF1">
        <w:rPr>
          <w:rFonts w:ascii="Times New Roman" w:hAnsi="Times New Roman" w:cs="Times New Roman"/>
          <w:sz w:val="24"/>
          <w:szCs w:val="24"/>
        </w:rPr>
        <w:t xml:space="preserve"> </w:t>
      </w:r>
      <w:r w:rsidR="00A257E2" w:rsidRPr="00643FF1">
        <w:rPr>
          <w:rFonts w:ascii="Times New Roman" w:hAnsi="Times New Roman" w:cs="Times New Roman"/>
          <w:sz w:val="24"/>
          <w:szCs w:val="24"/>
        </w:rPr>
        <w:t>.</w:t>
      </w:r>
      <w:r w:rsidR="002F3574" w:rsidRPr="00643FF1">
        <w:rPr>
          <w:rFonts w:ascii="Times New Roman" w:hAnsi="Times New Roman" w:cs="Times New Roman"/>
          <w:sz w:val="24"/>
          <w:szCs w:val="24"/>
        </w:rPr>
        <w:t>C</w:t>
      </w:r>
      <w:r w:rsidR="0091211C" w:rsidRPr="00643FF1">
        <w:rPr>
          <w:rFonts w:ascii="Times New Roman" w:hAnsi="Times New Roman" w:cs="Times New Roman"/>
          <w:sz w:val="24"/>
          <w:szCs w:val="24"/>
        </w:rPr>
        <w:t>entro vadovė</w:t>
      </w:r>
      <w:r w:rsidR="001E3ECA" w:rsidRPr="00643FF1">
        <w:rPr>
          <w:rFonts w:ascii="Times New Roman" w:hAnsi="Times New Roman" w:cs="Times New Roman"/>
          <w:sz w:val="24"/>
          <w:szCs w:val="24"/>
        </w:rPr>
        <w:t xml:space="preserve"> nuo  2010 metais dirba</w:t>
      </w:r>
      <w:r w:rsidR="0091211C" w:rsidRPr="00643FF1">
        <w:rPr>
          <w:rFonts w:ascii="Times New Roman" w:hAnsi="Times New Roman" w:cs="Times New Roman"/>
          <w:sz w:val="24"/>
          <w:szCs w:val="24"/>
        </w:rPr>
        <w:t xml:space="preserve"> visuomeniniais pagrindais. Vidutinis sąrašinis Anykščių vaikų ir jaunimo užimtumo cen</w:t>
      </w:r>
      <w:r w:rsidR="00643FF1" w:rsidRPr="00643FF1">
        <w:rPr>
          <w:rFonts w:ascii="Times New Roman" w:hAnsi="Times New Roman" w:cs="Times New Roman"/>
          <w:sz w:val="24"/>
          <w:szCs w:val="24"/>
        </w:rPr>
        <w:t>tro 2019</w:t>
      </w:r>
      <w:r w:rsidR="00FF68B2" w:rsidRPr="00643FF1">
        <w:rPr>
          <w:rFonts w:ascii="Times New Roman" w:hAnsi="Times New Roman" w:cs="Times New Roman"/>
          <w:sz w:val="24"/>
          <w:szCs w:val="24"/>
        </w:rPr>
        <w:t xml:space="preserve"> metų darbuotojų skaičius -4</w:t>
      </w:r>
      <w:r w:rsidR="0091211C" w:rsidRPr="00643FF1">
        <w:rPr>
          <w:rFonts w:ascii="Times New Roman" w:hAnsi="Times New Roman" w:cs="Times New Roman"/>
          <w:sz w:val="24"/>
          <w:szCs w:val="24"/>
        </w:rPr>
        <w:t>.</w:t>
      </w:r>
    </w:p>
    <w:p w:rsidR="00A257E2" w:rsidRDefault="00643FF1" w:rsidP="0091211C">
      <w:pPr>
        <w:jc w:val="center"/>
        <w:rPr>
          <w:rFonts w:ascii="Times New Roman" w:hAnsi="Times New Roman" w:cs="Times New Roman"/>
          <w:b/>
          <w:sz w:val="24"/>
          <w:szCs w:val="24"/>
        </w:rPr>
      </w:pPr>
      <w:r>
        <w:rPr>
          <w:rFonts w:ascii="Times New Roman" w:hAnsi="Times New Roman" w:cs="Times New Roman"/>
          <w:b/>
          <w:sz w:val="24"/>
          <w:szCs w:val="24"/>
        </w:rPr>
        <w:t>II. APSKAITOS POLITIKA</w:t>
      </w:r>
    </w:p>
    <w:p w:rsidR="00643FF1" w:rsidRDefault="00643FF1" w:rsidP="00643FF1">
      <w:pPr>
        <w:spacing w:after="0"/>
        <w:rPr>
          <w:rFonts w:ascii="Times New Roman" w:hAnsi="Times New Roman" w:cs="Times New Roman"/>
          <w:sz w:val="24"/>
          <w:szCs w:val="24"/>
        </w:rPr>
      </w:pPr>
      <w:r w:rsidRPr="00643FF1">
        <w:rPr>
          <w:rFonts w:ascii="Times New Roman" w:hAnsi="Times New Roman" w:cs="Times New Roman"/>
          <w:sz w:val="24"/>
          <w:szCs w:val="24"/>
        </w:rPr>
        <w:t xml:space="preserve">Įstaigos buhalterinė </w:t>
      </w:r>
      <w:r>
        <w:rPr>
          <w:rFonts w:ascii="Times New Roman" w:hAnsi="Times New Roman" w:cs="Times New Roman"/>
          <w:sz w:val="24"/>
          <w:szCs w:val="24"/>
        </w:rPr>
        <w:t>apskaita tvarkoma ir finansinės ataskaitos sudaromos vadovaujantis įmonės veiklos tęstinumo, periodiškumo, piniginio mato, kaupimo, palyginimo, atsargumo, neutralumo ir turinio svarbos principais.</w:t>
      </w:r>
    </w:p>
    <w:p w:rsidR="00643FF1" w:rsidRDefault="00643FF1" w:rsidP="00643FF1">
      <w:pPr>
        <w:spacing w:after="0"/>
        <w:rPr>
          <w:rFonts w:ascii="Times New Roman" w:hAnsi="Times New Roman" w:cs="Times New Roman"/>
          <w:sz w:val="24"/>
          <w:szCs w:val="24"/>
        </w:rPr>
      </w:pPr>
      <w:r>
        <w:rPr>
          <w:rFonts w:ascii="Times New Roman" w:hAnsi="Times New Roman" w:cs="Times New Roman"/>
          <w:sz w:val="24"/>
          <w:szCs w:val="24"/>
        </w:rPr>
        <w:t>Įstaigos apskaita tvarkoma</w:t>
      </w:r>
      <w:r w:rsidR="004D3AC3">
        <w:rPr>
          <w:rFonts w:ascii="Times New Roman" w:hAnsi="Times New Roman" w:cs="Times New Roman"/>
          <w:sz w:val="24"/>
          <w:szCs w:val="24"/>
        </w:rPr>
        <w:t xml:space="preserve"> ir finansinės ataskaitos sudaromos vadovaujantis šiais teisės aktais: </w:t>
      </w:r>
    </w:p>
    <w:p w:rsidR="004D3AC3" w:rsidRDefault="004D3AC3" w:rsidP="00643FF1">
      <w:pPr>
        <w:spacing w:after="0"/>
        <w:rPr>
          <w:rFonts w:ascii="Times New Roman" w:hAnsi="Times New Roman" w:cs="Times New Roman"/>
          <w:sz w:val="24"/>
          <w:szCs w:val="24"/>
        </w:rPr>
      </w:pPr>
      <w:r>
        <w:rPr>
          <w:rFonts w:ascii="Times New Roman" w:hAnsi="Times New Roman" w:cs="Times New Roman"/>
          <w:sz w:val="24"/>
          <w:szCs w:val="24"/>
        </w:rPr>
        <w:t xml:space="preserve">1.Lietuvos Respublikos buhalterinės apskaitos įstatymu ( </w:t>
      </w:r>
      <w:proofErr w:type="spellStart"/>
      <w:r>
        <w:rPr>
          <w:rFonts w:ascii="Times New Roman" w:hAnsi="Times New Roman" w:cs="Times New Roman"/>
          <w:sz w:val="24"/>
          <w:szCs w:val="24"/>
        </w:rPr>
        <w:t>Žin</w:t>
      </w:r>
      <w:proofErr w:type="spellEnd"/>
      <w:r>
        <w:rPr>
          <w:rFonts w:ascii="Times New Roman" w:hAnsi="Times New Roman" w:cs="Times New Roman"/>
          <w:sz w:val="24"/>
          <w:szCs w:val="24"/>
        </w:rPr>
        <w:t>., 2001, nr. 99-3515, 2011, Nr. 163-7761)</w:t>
      </w:r>
    </w:p>
    <w:p w:rsidR="004D3AC3" w:rsidRDefault="004D3AC3" w:rsidP="00643FF1">
      <w:pPr>
        <w:spacing w:after="0"/>
        <w:rPr>
          <w:rFonts w:ascii="Times New Roman" w:hAnsi="Times New Roman" w:cs="Times New Roman"/>
          <w:sz w:val="24"/>
          <w:szCs w:val="24"/>
        </w:rPr>
      </w:pPr>
      <w:r>
        <w:rPr>
          <w:rFonts w:ascii="Times New Roman" w:hAnsi="Times New Roman" w:cs="Times New Roman"/>
          <w:sz w:val="24"/>
          <w:szCs w:val="24"/>
        </w:rPr>
        <w:t>2.Lietuvos  Respublikos finansų ministro 2004 m. lapkričio 22 d. , įsakymu nr. 1K-372 „ Dėl pelno nesiekiančių ribotos civilinės atsakomybės juridinių asmenų buhalterinės apskaitos ir finansinės atskaitomybės sudarymo ir pateikimo taisyklių patvirtinimo“ (</w:t>
      </w:r>
      <w:proofErr w:type="spellStart"/>
      <w:r>
        <w:rPr>
          <w:rFonts w:ascii="Times New Roman" w:hAnsi="Times New Roman" w:cs="Times New Roman"/>
          <w:sz w:val="24"/>
          <w:szCs w:val="24"/>
        </w:rPr>
        <w:t>Žin</w:t>
      </w:r>
      <w:proofErr w:type="spellEnd"/>
      <w:r>
        <w:rPr>
          <w:rFonts w:ascii="Times New Roman" w:hAnsi="Times New Roman" w:cs="Times New Roman"/>
          <w:sz w:val="24"/>
          <w:szCs w:val="24"/>
        </w:rPr>
        <w:t>., 2004, Nr. 171-6342: 2008, Nr. 120-4566: 2009, Nr. 2-94) :</w:t>
      </w:r>
    </w:p>
    <w:p w:rsidR="004D3AC3" w:rsidRDefault="004D3AC3" w:rsidP="00643FF1">
      <w:pPr>
        <w:spacing w:after="0"/>
        <w:rPr>
          <w:rFonts w:ascii="Times New Roman" w:hAnsi="Times New Roman" w:cs="Times New Roman"/>
          <w:sz w:val="24"/>
          <w:szCs w:val="24"/>
        </w:rPr>
      </w:pPr>
      <w:r>
        <w:rPr>
          <w:rFonts w:ascii="Times New Roman" w:hAnsi="Times New Roman" w:cs="Times New Roman"/>
          <w:sz w:val="24"/>
          <w:szCs w:val="24"/>
        </w:rPr>
        <w:t xml:space="preserve">3.Lietuvos Respublikos viešųjų įstaigų įstatymu ( </w:t>
      </w:r>
      <w:proofErr w:type="spellStart"/>
      <w:r>
        <w:rPr>
          <w:rFonts w:ascii="Times New Roman" w:hAnsi="Times New Roman" w:cs="Times New Roman"/>
          <w:sz w:val="24"/>
          <w:szCs w:val="24"/>
        </w:rPr>
        <w:t>Žin</w:t>
      </w:r>
      <w:proofErr w:type="spellEnd"/>
      <w:r>
        <w:rPr>
          <w:rFonts w:ascii="Times New Roman" w:hAnsi="Times New Roman" w:cs="Times New Roman"/>
          <w:sz w:val="24"/>
          <w:szCs w:val="24"/>
        </w:rPr>
        <w:t>., 1996, Nr. 68-1633: 2004, Nr. 25-752: 2011, Nr. 78-3794):</w:t>
      </w:r>
    </w:p>
    <w:p w:rsidR="004D3AC3" w:rsidRDefault="004D3AC3" w:rsidP="00643FF1">
      <w:pPr>
        <w:spacing w:after="0"/>
        <w:rPr>
          <w:rFonts w:ascii="Times New Roman" w:hAnsi="Times New Roman" w:cs="Times New Roman"/>
          <w:sz w:val="24"/>
          <w:szCs w:val="24"/>
        </w:rPr>
      </w:pPr>
      <w:r>
        <w:rPr>
          <w:rFonts w:ascii="Times New Roman" w:hAnsi="Times New Roman" w:cs="Times New Roman"/>
          <w:sz w:val="24"/>
          <w:szCs w:val="24"/>
        </w:rPr>
        <w:t>4.</w:t>
      </w:r>
      <w:r w:rsidR="008D39D5">
        <w:rPr>
          <w:rFonts w:ascii="Times New Roman" w:hAnsi="Times New Roman" w:cs="Times New Roman"/>
          <w:sz w:val="24"/>
          <w:szCs w:val="24"/>
        </w:rPr>
        <w:t>Lietuvos Respublikos Vyriausybės 1999 m. birželio 3 d. nutarimu Nr. 719 „ Dėl inventorizacijos taisyklių patvirtinimo: (</w:t>
      </w:r>
      <w:proofErr w:type="spellStart"/>
      <w:r w:rsidR="008D39D5">
        <w:rPr>
          <w:rFonts w:ascii="Times New Roman" w:hAnsi="Times New Roman" w:cs="Times New Roman"/>
          <w:sz w:val="24"/>
          <w:szCs w:val="24"/>
        </w:rPr>
        <w:t>Žin</w:t>
      </w:r>
      <w:proofErr w:type="spellEnd"/>
      <w:r w:rsidR="008D39D5">
        <w:rPr>
          <w:rFonts w:ascii="Times New Roman" w:hAnsi="Times New Roman" w:cs="Times New Roman"/>
          <w:sz w:val="24"/>
          <w:szCs w:val="24"/>
        </w:rPr>
        <w:t>., 1999,Nr. 50-1622: 2008, Nr. 49-1822):</w:t>
      </w:r>
    </w:p>
    <w:p w:rsidR="008D39D5" w:rsidRDefault="008D39D5" w:rsidP="00643FF1">
      <w:pPr>
        <w:spacing w:after="0"/>
        <w:rPr>
          <w:rFonts w:ascii="Times New Roman" w:hAnsi="Times New Roman" w:cs="Times New Roman"/>
          <w:sz w:val="24"/>
          <w:szCs w:val="24"/>
        </w:rPr>
      </w:pPr>
      <w:r>
        <w:rPr>
          <w:rFonts w:ascii="Times New Roman" w:hAnsi="Times New Roman" w:cs="Times New Roman"/>
          <w:sz w:val="24"/>
          <w:szCs w:val="24"/>
        </w:rPr>
        <w:t>5.Lietuvos Respublikos Vyriausybės 2000 m. vasario 17 d. nutarimu Nr. 179 patvirtintomis Kasos darbo organizavimo ir kasos operacijų atlikimo taisyklėmis (</w:t>
      </w:r>
      <w:proofErr w:type="spellStart"/>
      <w:r>
        <w:rPr>
          <w:rFonts w:ascii="Times New Roman" w:hAnsi="Times New Roman" w:cs="Times New Roman"/>
          <w:sz w:val="24"/>
          <w:szCs w:val="24"/>
        </w:rPr>
        <w:t>Žin</w:t>
      </w:r>
      <w:proofErr w:type="spellEnd"/>
      <w:r>
        <w:rPr>
          <w:rFonts w:ascii="Times New Roman" w:hAnsi="Times New Roman" w:cs="Times New Roman"/>
          <w:sz w:val="24"/>
          <w:szCs w:val="24"/>
        </w:rPr>
        <w:t>., 2000, Nr. 15-398: 2010, Nr. 65-3233).</w:t>
      </w:r>
    </w:p>
    <w:p w:rsidR="008D39D5" w:rsidRPr="00643FF1" w:rsidRDefault="008D39D5" w:rsidP="00643FF1">
      <w:pPr>
        <w:spacing w:after="0"/>
        <w:rPr>
          <w:rFonts w:ascii="Times New Roman" w:hAnsi="Times New Roman" w:cs="Times New Roman"/>
          <w:sz w:val="24"/>
          <w:szCs w:val="24"/>
        </w:rPr>
      </w:pPr>
      <w:r>
        <w:rPr>
          <w:rFonts w:ascii="Times New Roman" w:hAnsi="Times New Roman" w:cs="Times New Roman"/>
          <w:sz w:val="24"/>
          <w:szCs w:val="24"/>
        </w:rPr>
        <w:lastRenderedPageBreak/>
        <w:t>Įstaigoje apskaita tvarkoma ir apskaitos</w:t>
      </w:r>
      <w:r w:rsidR="00FF3583">
        <w:rPr>
          <w:rFonts w:ascii="Times New Roman" w:hAnsi="Times New Roman" w:cs="Times New Roman"/>
          <w:sz w:val="24"/>
          <w:szCs w:val="24"/>
        </w:rPr>
        <w:t xml:space="preserve"> dokumentai surašomi naudojant L</w:t>
      </w:r>
      <w:r>
        <w:rPr>
          <w:rFonts w:ascii="Times New Roman" w:hAnsi="Times New Roman" w:cs="Times New Roman"/>
          <w:sz w:val="24"/>
          <w:szCs w:val="24"/>
        </w:rPr>
        <w:t xml:space="preserve">ietuvos Respublikos piniginį vienetą – eurą. Apskaitos dokumentai surašomi </w:t>
      </w:r>
      <w:r w:rsidR="00FF3583">
        <w:rPr>
          <w:rFonts w:ascii="Times New Roman" w:hAnsi="Times New Roman" w:cs="Times New Roman"/>
          <w:sz w:val="24"/>
          <w:szCs w:val="24"/>
        </w:rPr>
        <w:t xml:space="preserve">ir apskaitos registrai sudaromi lietuvių kalba. Visos ūkinės </w:t>
      </w:r>
      <w:r w:rsidR="00D252E2">
        <w:rPr>
          <w:rFonts w:ascii="Times New Roman" w:hAnsi="Times New Roman" w:cs="Times New Roman"/>
          <w:sz w:val="24"/>
          <w:szCs w:val="24"/>
        </w:rPr>
        <w:t>operacijos ir ūkiniai įvykiai turi būti pagrįsti apskaitos dokumentais .Apskaitos dokumentai surašomi ūkinės operacijos ir ūkinio įvykio metu arba jiems pasibaigus ar įvykus. Apskaitos politika apima ūkinių operacijų ir įvykių pripažinimo, įvertinimo ir apskaitos principus, metodus ir taisykles.</w:t>
      </w:r>
    </w:p>
    <w:p w:rsidR="008D39D5" w:rsidRDefault="008D39D5" w:rsidP="00E92262">
      <w:pPr>
        <w:jc w:val="center"/>
        <w:rPr>
          <w:rFonts w:ascii="Times New Roman" w:hAnsi="Times New Roman" w:cs="Times New Roman"/>
          <w:b/>
          <w:sz w:val="24"/>
          <w:szCs w:val="24"/>
        </w:rPr>
      </w:pPr>
      <w:r>
        <w:rPr>
          <w:rFonts w:ascii="Times New Roman" w:hAnsi="Times New Roman" w:cs="Times New Roman"/>
          <w:b/>
          <w:sz w:val="24"/>
          <w:szCs w:val="24"/>
        </w:rPr>
        <w:t>NEMATERIALUS TURTAS</w:t>
      </w:r>
    </w:p>
    <w:p w:rsidR="00D252E2" w:rsidRPr="00D252E2" w:rsidRDefault="00D252E2" w:rsidP="00D252E2">
      <w:pPr>
        <w:rPr>
          <w:rFonts w:ascii="Times New Roman" w:hAnsi="Times New Roman" w:cs="Times New Roman"/>
          <w:sz w:val="24"/>
          <w:szCs w:val="24"/>
        </w:rPr>
      </w:pPr>
      <w:r w:rsidRPr="00D252E2">
        <w:rPr>
          <w:rFonts w:ascii="Times New Roman" w:hAnsi="Times New Roman" w:cs="Times New Roman"/>
          <w:sz w:val="24"/>
          <w:szCs w:val="24"/>
        </w:rPr>
        <w:t>AVJUC nematerialaus turto neturi.</w:t>
      </w:r>
    </w:p>
    <w:p w:rsidR="00D8683F" w:rsidRPr="00643FF1" w:rsidRDefault="00D252E2" w:rsidP="00D252E2">
      <w:pPr>
        <w:jc w:val="center"/>
        <w:rPr>
          <w:rFonts w:ascii="Times New Roman" w:hAnsi="Times New Roman" w:cs="Times New Roman"/>
          <w:b/>
          <w:sz w:val="24"/>
          <w:szCs w:val="24"/>
        </w:rPr>
      </w:pPr>
      <w:r>
        <w:rPr>
          <w:rFonts w:ascii="Times New Roman" w:hAnsi="Times New Roman" w:cs="Times New Roman"/>
          <w:b/>
          <w:sz w:val="24"/>
          <w:szCs w:val="24"/>
        </w:rPr>
        <w:t>ILGALAIKIS MATERIALUS TURTAS</w:t>
      </w:r>
    </w:p>
    <w:p w:rsidR="00D252E2" w:rsidRDefault="00BA654B" w:rsidP="0006745D">
      <w:pPr>
        <w:spacing w:after="0"/>
        <w:rPr>
          <w:rFonts w:ascii="Times New Roman" w:hAnsi="Times New Roman" w:cs="Times New Roman"/>
          <w:sz w:val="24"/>
          <w:szCs w:val="24"/>
        </w:rPr>
      </w:pPr>
      <w:r>
        <w:rPr>
          <w:rFonts w:ascii="Times New Roman" w:hAnsi="Times New Roman" w:cs="Times New Roman"/>
          <w:sz w:val="24"/>
          <w:szCs w:val="24"/>
        </w:rPr>
        <w:t>Įstaigos  ilgalaikio materialiojo turto vienetu pripažįstamas visiškai užbaigtas įrenginys su visais jo įtaisais ir priklausiniais arba atskiras komplektas daiktų, sudarančių visumą ir drauge atitenkančią tam tikrą funkciją. Materialus turtas priskiriamas ilgalaikiam turtui, jei jis atitinka visus šiuos požymius:</w:t>
      </w:r>
    </w:p>
    <w:p w:rsidR="00BA654B" w:rsidRDefault="00BA654B" w:rsidP="0006745D">
      <w:pPr>
        <w:pStyle w:val="Sraopastraipa"/>
        <w:numPr>
          <w:ilvl w:val="0"/>
          <w:numId w:val="3"/>
        </w:numPr>
        <w:spacing w:after="0"/>
        <w:rPr>
          <w:rFonts w:ascii="Times New Roman" w:hAnsi="Times New Roman" w:cs="Times New Roman"/>
          <w:sz w:val="24"/>
          <w:szCs w:val="24"/>
        </w:rPr>
      </w:pPr>
      <w:r>
        <w:rPr>
          <w:rFonts w:ascii="Times New Roman" w:hAnsi="Times New Roman" w:cs="Times New Roman"/>
          <w:sz w:val="24"/>
          <w:szCs w:val="24"/>
        </w:rPr>
        <w:t>ketinama jį naudoti ilgiau nei vienerius metus ,</w:t>
      </w:r>
    </w:p>
    <w:p w:rsidR="00BA654B" w:rsidRDefault="00BA654B" w:rsidP="00BA654B">
      <w:pPr>
        <w:pStyle w:val="Sraopastraipa"/>
        <w:numPr>
          <w:ilvl w:val="0"/>
          <w:numId w:val="3"/>
        </w:numPr>
        <w:rPr>
          <w:rFonts w:ascii="Times New Roman" w:hAnsi="Times New Roman" w:cs="Times New Roman"/>
          <w:sz w:val="24"/>
          <w:szCs w:val="24"/>
        </w:rPr>
      </w:pPr>
      <w:r>
        <w:rPr>
          <w:rFonts w:ascii="Times New Roman" w:hAnsi="Times New Roman" w:cs="Times New Roman"/>
          <w:sz w:val="24"/>
          <w:szCs w:val="24"/>
        </w:rPr>
        <w:t>pagrįstai tikimasi gauti iš turto ekonominės naudos būsimaisiais laikotarpiais,</w:t>
      </w:r>
    </w:p>
    <w:p w:rsidR="00BA654B" w:rsidRDefault="00BA654B" w:rsidP="00BA654B">
      <w:pPr>
        <w:pStyle w:val="Sraopastraipa"/>
        <w:numPr>
          <w:ilvl w:val="0"/>
          <w:numId w:val="3"/>
        </w:numPr>
        <w:rPr>
          <w:rFonts w:ascii="Times New Roman" w:hAnsi="Times New Roman" w:cs="Times New Roman"/>
          <w:sz w:val="24"/>
          <w:szCs w:val="24"/>
        </w:rPr>
      </w:pPr>
      <w:r>
        <w:rPr>
          <w:rFonts w:ascii="Times New Roman" w:hAnsi="Times New Roman" w:cs="Times New Roman"/>
          <w:sz w:val="24"/>
          <w:szCs w:val="24"/>
        </w:rPr>
        <w:t>galima patikinamai nustatyti turto įsigijimo (pasigamintino) savikainą,</w:t>
      </w:r>
    </w:p>
    <w:p w:rsidR="00BA654B" w:rsidRDefault="00BA654B" w:rsidP="00BA654B">
      <w:pPr>
        <w:pStyle w:val="Sraopastraipa"/>
        <w:numPr>
          <w:ilvl w:val="0"/>
          <w:numId w:val="3"/>
        </w:numPr>
        <w:rPr>
          <w:rFonts w:ascii="Times New Roman" w:hAnsi="Times New Roman" w:cs="Times New Roman"/>
          <w:sz w:val="24"/>
          <w:szCs w:val="24"/>
        </w:rPr>
      </w:pPr>
      <w:r>
        <w:rPr>
          <w:rFonts w:ascii="Times New Roman" w:hAnsi="Times New Roman" w:cs="Times New Roman"/>
          <w:sz w:val="24"/>
          <w:szCs w:val="24"/>
        </w:rPr>
        <w:t>turto įsigijimo (pasigaminimo) savikaina yra ne mažesnė kaip 500 Eurų,</w:t>
      </w:r>
    </w:p>
    <w:p w:rsidR="00BA654B" w:rsidRDefault="00BA654B" w:rsidP="0006745D">
      <w:pPr>
        <w:pStyle w:val="Sraopastraipa"/>
        <w:numPr>
          <w:ilvl w:val="0"/>
          <w:numId w:val="3"/>
        </w:numPr>
        <w:spacing w:after="0"/>
        <w:rPr>
          <w:rFonts w:ascii="Times New Roman" w:hAnsi="Times New Roman" w:cs="Times New Roman"/>
          <w:sz w:val="24"/>
          <w:szCs w:val="24"/>
        </w:rPr>
      </w:pPr>
      <w:r>
        <w:rPr>
          <w:rFonts w:ascii="Times New Roman" w:hAnsi="Times New Roman" w:cs="Times New Roman"/>
          <w:sz w:val="24"/>
          <w:szCs w:val="24"/>
        </w:rPr>
        <w:t>įstaigai perduota rizika, susijusi su materialiuoju turtu, tai yra įstaiga įgyja teisę valdyti, naudojant materialųjį turtą ir juo disponuoti, tampa atsakinga ir jai priklauso materialiojo turto teikiama nauda.</w:t>
      </w:r>
    </w:p>
    <w:p w:rsidR="00512A03" w:rsidRDefault="00512A03" w:rsidP="0006745D">
      <w:pPr>
        <w:spacing w:after="0"/>
        <w:ind w:left="360"/>
        <w:rPr>
          <w:rFonts w:ascii="Times New Roman" w:hAnsi="Times New Roman" w:cs="Times New Roman"/>
          <w:sz w:val="24"/>
          <w:szCs w:val="24"/>
        </w:rPr>
      </w:pPr>
      <w:r>
        <w:rPr>
          <w:rFonts w:ascii="Times New Roman" w:hAnsi="Times New Roman" w:cs="Times New Roman"/>
          <w:sz w:val="24"/>
          <w:szCs w:val="24"/>
        </w:rPr>
        <w:t>Ilgalaikis materialus turtas apskaitoje registruojamas įsigijimo (pasigaminimo) savikaina .Įsigijimo savikaina apskaičiuojama prie už tą turtą mokėtinos ar sumokėtos pinigų sumos pridedant tiesiogines su įsigijimu susijusias išlaidas. Į ilgalaikio materialiojo turto vertę</w:t>
      </w:r>
      <w:r w:rsidR="0006745D">
        <w:rPr>
          <w:rFonts w:ascii="Times New Roman" w:hAnsi="Times New Roman" w:cs="Times New Roman"/>
          <w:sz w:val="24"/>
          <w:szCs w:val="24"/>
        </w:rPr>
        <w:t xml:space="preserve"> pridėtinės vertės mokestis neįskaitomas, jis pripažįstamas sąnaudomis tą ataskaitinį laikotarpį, kai turtas buvo gautas.</w:t>
      </w:r>
    </w:p>
    <w:p w:rsidR="0006745D" w:rsidRDefault="0006745D" w:rsidP="0006745D">
      <w:pPr>
        <w:spacing w:after="0"/>
        <w:ind w:left="360"/>
        <w:rPr>
          <w:rFonts w:ascii="Times New Roman" w:hAnsi="Times New Roman" w:cs="Times New Roman"/>
          <w:sz w:val="24"/>
          <w:szCs w:val="24"/>
        </w:rPr>
      </w:pPr>
      <w:r>
        <w:rPr>
          <w:rFonts w:ascii="Times New Roman" w:hAnsi="Times New Roman" w:cs="Times New Roman"/>
          <w:sz w:val="24"/>
          <w:szCs w:val="24"/>
        </w:rPr>
        <w:t>Ilgalaikio materialiojo turto nusidėvėjimas skaičiuojamas tiesiniu metodu nuo kito mėnesio pirmos dienos, pradėjus šį turtą naudoti, ir nebeskaičiuojamas nuo kito mėnesio pirmos dienos jį nurašius, pardavus ar kitaip perleidus ir tada, kai visa turto vertė (atėmus likvidacinę vertę) perkeliama į veiklos sąnaudas.</w:t>
      </w:r>
    </w:p>
    <w:p w:rsidR="0006745D" w:rsidRDefault="0006745D" w:rsidP="0006745D">
      <w:pPr>
        <w:spacing w:after="0"/>
        <w:ind w:left="360"/>
        <w:rPr>
          <w:rFonts w:ascii="Times New Roman" w:hAnsi="Times New Roman" w:cs="Times New Roman"/>
          <w:sz w:val="24"/>
          <w:szCs w:val="24"/>
        </w:rPr>
      </w:pPr>
      <w:r>
        <w:rPr>
          <w:rFonts w:ascii="Times New Roman" w:hAnsi="Times New Roman" w:cs="Times New Roman"/>
          <w:sz w:val="24"/>
          <w:szCs w:val="24"/>
        </w:rPr>
        <w:t>Likvidacinė turto vertė nustatoma atsižvelgiant į sumą, kurią už šį turtą tikimasi gauti, pasibaigus jo naudingo tarnavimo laikui.</w:t>
      </w:r>
    </w:p>
    <w:p w:rsidR="0006745D" w:rsidRDefault="0006745D" w:rsidP="0006745D">
      <w:pPr>
        <w:spacing w:after="0"/>
        <w:ind w:left="360"/>
        <w:rPr>
          <w:rFonts w:ascii="Times New Roman" w:hAnsi="Times New Roman" w:cs="Times New Roman"/>
          <w:sz w:val="24"/>
          <w:szCs w:val="24"/>
        </w:rPr>
      </w:pPr>
      <w:r>
        <w:rPr>
          <w:rFonts w:ascii="Times New Roman" w:hAnsi="Times New Roman" w:cs="Times New Roman"/>
          <w:sz w:val="24"/>
          <w:szCs w:val="24"/>
        </w:rPr>
        <w:t>Nustatytos tokios ilgalaikio materialiojo turto grupės ir naudingo tarnavimo laikas:</w:t>
      </w:r>
    </w:p>
    <w:p w:rsidR="0006745D" w:rsidRDefault="0006745D" w:rsidP="0006745D">
      <w:pPr>
        <w:spacing w:after="0"/>
        <w:ind w:left="360"/>
        <w:rPr>
          <w:rFonts w:ascii="Times New Roman" w:hAnsi="Times New Roman" w:cs="Times New Roman"/>
          <w:sz w:val="24"/>
          <w:szCs w:val="24"/>
        </w:rPr>
      </w:pPr>
    </w:p>
    <w:p w:rsidR="0006745D" w:rsidRDefault="00080454" w:rsidP="0006745D">
      <w:pPr>
        <w:spacing w:after="0"/>
        <w:rPr>
          <w:rFonts w:ascii="Times New Roman" w:hAnsi="Times New Roman" w:cs="Times New Roman"/>
          <w:sz w:val="24"/>
          <w:szCs w:val="24"/>
        </w:rPr>
      </w:pPr>
      <w:r>
        <w:rPr>
          <w:rFonts w:ascii="Times New Roman" w:hAnsi="Times New Roman" w:cs="Times New Roman"/>
          <w:sz w:val="24"/>
          <w:szCs w:val="24"/>
        </w:rPr>
        <w:t xml:space="preserve">     </w:t>
      </w:r>
      <w:r w:rsidR="0006745D">
        <w:rPr>
          <w:rFonts w:ascii="Times New Roman" w:hAnsi="Times New Roman" w:cs="Times New Roman"/>
          <w:sz w:val="24"/>
          <w:szCs w:val="24"/>
        </w:rPr>
        <w:t>1.</w:t>
      </w:r>
      <w:r>
        <w:rPr>
          <w:rFonts w:ascii="Times New Roman" w:hAnsi="Times New Roman" w:cs="Times New Roman"/>
          <w:sz w:val="24"/>
          <w:szCs w:val="24"/>
        </w:rPr>
        <w:t xml:space="preserve"> </w:t>
      </w:r>
      <w:r w:rsidR="0006745D">
        <w:rPr>
          <w:rFonts w:ascii="Times New Roman" w:hAnsi="Times New Roman" w:cs="Times New Roman"/>
          <w:sz w:val="24"/>
          <w:szCs w:val="24"/>
        </w:rPr>
        <w:t xml:space="preserve"> pastatai                                                                                                8 metai:</w:t>
      </w:r>
    </w:p>
    <w:p w:rsidR="0006745D" w:rsidRDefault="0006745D" w:rsidP="0006745D">
      <w:pPr>
        <w:spacing w:after="0"/>
        <w:rPr>
          <w:rFonts w:ascii="Times New Roman" w:hAnsi="Times New Roman" w:cs="Times New Roman"/>
          <w:sz w:val="24"/>
          <w:szCs w:val="24"/>
        </w:rPr>
      </w:pPr>
      <w:r>
        <w:rPr>
          <w:rFonts w:ascii="Times New Roman" w:hAnsi="Times New Roman" w:cs="Times New Roman"/>
          <w:sz w:val="24"/>
          <w:szCs w:val="24"/>
        </w:rPr>
        <w:t xml:space="preserve">     2.  baldai, išskyrus naudojamus viešbučio veiklai                               </w:t>
      </w:r>
      <w:r w:rsidR="00080454">
        <w:rPr>
          <w:rFonts w:ascii="Times New Roman" w:hAnsi="Times New Roman" w:cs="Times New Roman"/>
          <w:sz w:val="24"/>
          <w:szCs w:val="24"/>
        </w:rPr>
        <w:t xml:space="preserve">  </w:t>
      </w:r>
      <w:r>
        <w:rPr>
          <w:rFonts w:ascii="Times New Roman" w:hAnsi="Times New Roman" w:cs="Times New Roman"/>
          <w:sz w:val="24"/>
          <w:szCs w:val="24"/>
        </w:rPr>
        <w:t xml:space="preserve">  6 metai:</w:t>
      </w:r>
      <w:r w:rsidRPr="0006745D">
        <w:rPr>
          <w:rFonts w:ascii="Times New Roman" w:hAnsi="Times New Roman" w:cs="Times New Roman"/>
          <w:sz w:val="24"/>
          <w:szCs w:val="24"/>
        </w:rPr>
        <w:t xml:space="preserve">    </w:t>
      </w:r>
    </w:p>
    <w:p w:rsidR="00080454" w:rsidRDefault="0006745D" w:rsidP="0006745D">
      <w:pPr>
        <w:spacing w:after="0"/>
        <w:rPr>
          <w:rFonts w:ascii="Times New Roman" w:hAnsi="Times New Roman" w:cs="Times New Roman"/>
          <w:sz w:val="24"/>
          <w:szCs w:val="24"/>
        </w:rPr>
      </w:pPr>
      <w:r>
        <w:rPr>
          <w:rFonts w:ascii="Times New Roman" w:hAnsi="Times New Roman" w:cs="Times New Roman"/>
          <w:sz w:val="24"/>
          <w:szCs w:val="24"/>
        </w:rPr>
        <w:t xml:space="preserve">     3.</w:t>
      </w:r>
      <w:r w:rsidR="00080454">
        <w:rPr>
          <w:rFonts w:ascii="Times New Roman" w:hAnsi="Times New Roman" w:cs="Times New Roman"/>
          <w:sz w:val="24"/>
          <w:szCs w:val="24"/>
        </w:rPr>
        <w:t xml:space="preserve">  kompiuterinė technika ir ryšio priemonės                                          3 metai:</w:t>
      </w:r>
      <w:r w:rsidRPr="0006745D">
        <w:rPr>
          <w:rFonts w:ascii="Times New Roman" w:hAnsi="Times New Roman" w:cs="Times New Roman"/>
          <w:sz w:val="24"/>
          <w:szCs w:val="24"/>
        </w:rPr>
        <w:t xml:space="preserve"> </w:t>
      </w:r>
    </w:p>
    <w:p w:rsidR="00E30E6D" w:rsidRDefault="00080454" w:rsidP="0006745D">
      <w:pPr>
        <w:spacing w:after="0"/>
        <w:rPr>
          <w:rFonts w:ascii="Times New Roman" w:hAnsi="Times New Roman" w:cs="Times New Roman"/>
          <w:sz w:val="24"/>
          <w:szCs w:val="24"/>
        </w:rPr>
      </w:pPr>
      <w:r>
        <w:rPr>
          <w:rFonts w:ascii="Times New Roman" w:hAnsi="Times New Roman" w:cs="Times New Roman"/>
          <w:sz w:val="24"/>
          <w:szCs w:val="24"/>
        </w:rPr>
        <w:t xml:space="preserve">     4. </w:t>
      </w:r>
      <w:r w:rsidR="0006745D" w:rsidRPr="0006745D">
        <w:rPr>
          <w:rFonts w:ascii="Times New Roman" w:hAnsi="Times New Roman" w:cs="Times New Roman"/>
          <w:sz w:val="24"/>
          <w:szCs w:val="24"/>
        </w:rPr>
        <w:t xml:space="preserve"> </w:t>
      </w:r>
      <w:r>
        <w:rPr>
          <w:rFonts w:ascii="Times New Roman" w:hAnsi="Times New Roman" w:cs="Times New Roman"/>
          <w:sz w:val="24"/>
          <w:szCs w:val="24"/>
        </w:rPr>
        <w:t>mašinos ir įrengimai                                                                           5 metai:</w:t>
      </w:r>
      <w:r w:rsidR="0006745D" w:rsidRPr="0006745D">
        <w:rPr>
          <w:rFonts w:ascii="Times New Roman" w:hAnsi="Times New Roman" w:cs="Times New Roman"/>
          <w:sz w:val="24"/>
          <w:szCs w:val="24"/>
        </w:rPr>
        <w:t xml:space="preserve"> </w:t>
      </w:r>
    </w:p>
    <w:p w:rsidR="00080454" w:rsidRPr="0006745D" w:rsidRDefault="00080454" w:rsidP="0006745D">
      <w:pPr>
        <w:spacing w:after="0"/>
        <w:rPr>
          <w:rFonts w:ascii="Times New Roman" w:hAnsi="Times New Roman" w:cs="Times New Roman"/>
          <w:sz w:val="24"/>
          <w:szCs w:val="24"/>
        </w:rPr>
      </w:pPr>
      <w:r>
        <w:rPr>
          <w:rFonts w:ascii="Times New Roman" w:hAnsi="Times New Roman" w:cs="Times New Roman"/>
          <w:sz w:val="24"/>
          <w:szCs w:val="24"/>
        </w:rPr>
        <w:t xml:space="preserve">     5. kitas ilgalaikis materialusis turtas                                                        4 metai: </w:t>
      </w:r>
    </w:p>
    <w:p w:rsidR="00D252E2" w:rsidRPr="00D252E2" w:rsidRDefault="00D252E2" w:rsidP="00D252E2">
      <w:pPr>
        <w:jc w:val="center"/>
        <w:rPr>
          <w:rFonts w:ascii="Times New Roman" w:hAnsi="Times New Roman" w:cs="Times New Roman"/>
          <w:b/>
          <w:sz w:val="24"/>
          <w:szCs w:val="24"/>
        </w:rPr>
      </w:pPr>
    </w:p>
    <w:p w:rsidR="00325189" w:rsidRDefault="00080454" w:rsidP="00325189">
      <w:pPr>
        <w:jc w:val="center"/>
        <w:rPr>
          <w:rFonts w:ascii="Times New Roman" w:hAnsi="Times New Roman" w:cs="Times New Roman"/>
          <w:b/>
          <w:sz w:val="24"/>
          <w:szCs w:val="24"/>
        </w:rPr>
      </w:pPr>
      <w:r>
        <w:rPr>
          <w:rFonts w:ascii="Times New Roman" w:hAnsi="Times New Roman" w:cs="Times New Roman"/>
          <w:b/>
          <w:sz w:val="24"/>
          <w:szCs w:val="24"/>
        </w:rPr>
        <w:t>TRUMPALAIKIS TURTAS</w:t>
      </w:r>
    </w:p>
    <w:p w:rsidR="00080454" w:rsidRPr="00643FF1" w:rsidRDefault="00080454" w:rsidP="00080454">
      <w:pPr>
        <w:rPr>
          <w:rFonts w:ascii="Times New Roman" w:hAnsi="Times New Roman" w:cs="Times New Roman"/>
          <w:b/>
          <w:sz w:val="24"/>
          <w:szCs w:val="24"/>
        </w:rPr>
      </w:pPr>
      <w:r>
        <w:rPr>
          <w:rFonts w:ascii="Times New Roman" w:hAnsi="Times New Roman" w:cs="Times New Roman"/>
          <w:b/>
          <w:sz w:val="24"/>
          <w:szCs w:val="24"/>
        </w:rPr>
        <w:lastRenderedPageBreak/>
        <w:t>Atsargos</w:t>
      </w:r>
    </w:p>
    <w:p w:rsidR="00325189" w:rsidRDefault="00080454" w:rsidP="00325189">
      <w:pPr>
        <w:rPr>
          <w:rFonts w:ascii="Times New Roman" w:hAnsi="Times New Roman" w:cs="Times New Roman"/>
          <w:sz w:val="24"/>
          <w:szCs w:val="24"/>
        </w:rPr>
      </w:pPr>
      <w:r>
        <w:rPr>
          <w:rFonts w:ascii="Times New Roman" w:hAnsi="Times New Roman" w:cs="Times New Roman"/>
          <w:sz w:val="24"/>
          <w:szCs w:val="24"/>
        </w:rPr>
        <w:t>Atsargoms priskiriamas turtas, skirtas pajamoms uždirbti per vienerius metus. Įsigijimo metu atsargos apskaitoje registruojamos įsigijimo savikaina .Sudarant finansines ataskaitas. Atsargos parodomos (pasigaminimo) savikaina. Atsargų įsigijimo savikaina laikoma už tas atsargas sumokėta (mokėtina) suma. Kitos su atsargų įsigijimu susijusios (transporto, negrąžinti mokesčiai) išlaidos, priskiriamos to ataskaitinio laikotarpio</w:t>
      </w:r>
      <w:r w:rsidR="00950788">
        <w:rPr>
          <w:rFonts w:ascii="Times New Roman" w:hAnsi="Times New Roman" w:cs="Times New Roman"/>
          <w:sz w:val="24"/>
          <w:szCs w:val="24"/>
        </w:rPr>
        <w:t>, kurį jos buvo patirtos, sąnaudoms. Atsargos įsigytos užsienio valiuta , apskaitoje registruojamos eurais pagal pirkimo dieną galiojusį valiutos kursą. Atsargų , kurios įsigijus perduodamos naudoti, vertė iš karto pripažįstama sąnaudomis.</w:t>
      </w:r>
    </w:p>
    <w:p w:rsidR="00950788" w:rsidRDefault="00950788" w:rsidP="00325189">
      <w:pPr>
        <w:rPr>
          <w:rFonts w:ascii="Times New Roman" w:hAnsi="Times New Roman" w:cs="Times New Roman"/>
          <w:b/>
          <w:sz w:val="24"/>
          <w:szCs w:val="24"/>
        </w:rPr>
      </w:pPr>
      <w:r w:rsidRPr="00950788">
        <w:rPr>
          <w:rFonts w:ascii="Times New Roman" w:hAnsi="Times New Roman" w:cs="Times New Roman"/>
          <w:b/>
          <w:sz w:val="24"/>
          <w:szCs w:val="24"/>
        </w:rPr>
        <w:t>Per vienerius metus gautinos sumos</w:t>
      </w:r>
    </w:p>
    <w:p w:rsidR="00950788" w:rsidRPr="00950788" w:rsidRDefault="00950788" w:rsidP="00325189">
      <w:pPr>
        <w:rPr>
          <w:rFonts w:ascii="Times New Roman" w:hAnsi="Times New Roman" w:cs="Times New Roman"/>
          <w:b/>
          <w:sz w:val="24"/>
          <w:szCs w:val="24"/>
        </w:rPr>
      </w:pPr>
      <w:r w:rsidRPr="00950788">
        <w:rPr>
          <w:rFonts w:ascii="Times New Roman" w:hAnsi="Times New Roman" w:cs="Times New Roman"/>
          <w:sz w:val="24"/>
          <w:szCs w:val="24"/>
        </w:rPr>
        <w:t>Gautinos sumos apskaitoje registruojamos jų atsiradimo dienos verte, balanse parodomos atėmus abejotinas skolas. Abejotinos skolos nustatomos peržiūrint ir atskirai įvertinant kiekvieną gautiną sumą</w:t>
      </w:r>
      <w:r>
        <w:rPr>
          <w:rFonts w:ascii="Times New Roman" w:hAnsi="Times New Roman" w:cs="Times New Roman"/>
          <w:b/>
          <w:sz w:val="24"/>
          <w:szCs w:val="24"/>
        </w:rPr>
        <w:t>.</w:t>
      </w:r>
    </w:p>
    <w:p w:rsidR="00325189" w:rsidRPr="00643FF1" w:rsidRDefault="00950788" w:rsidP="00325189">
      <w:pPr>
        <w:jc w:val="center"/>
        <w:rPr>
          <w:rFonts w:ascii="Times New Roman" w:hAnsi="Times New Roman" w:cs="Times New Roman"/>
          <w:b/>
          <w:sz w:val="24"/>
          <w:szCs w:val="24"/>
        </w:rPr>
      </w:pPr>
      <w:r>
        <w:rPr>
          <w:rFonts w:ascii="Times New Roman" w:hAnsi="Times New Roman" w:cs="Times New Roman"/>
          <w:b/>
          <w:sz w:val="24"/>
          <w:szCs w:val="24"/>
        </w:rPr>
        <w:t>FINANASAVIMO APSKAITA</w:t>
      </w:r>
    </w:p>
    <w:p w:rsidR="00325189" w:rsidRDefault="00950788" w:rsidP="007F32DC">
      <w:pPr>
        <w:rPr>
          <w:rFonts w:ascii="Times New Roman" w:hAnsi="Times New Roman" w:cs="Times New Roman"/>
          <w:sz w:val="24"/>
          <w:szCs w:val="24"/>
        </w:rPr>
      </w:pPr>
      <w:r>
        <w:rPr>
          <w:rFonts w:ascii="Times New Roman" w:hAnsi="Times New Roman" w:cs="Times New Roman"/>
          <w:sz w:val="24"/>
          <w:szCs w:val="24"/>
        </w:rPr>
        <w:t>Įstaigos finansavimą sudaro:</w:t>
      </w:r>
    </w:p>
    <w:p w:rsidR="00950788" w:rsidRDefault="00950788" w:rsidP="00950788">
      <w:pPr>
        <w:pStyle w:val="Sraopastraipa"/>
        <w:numPr>
          <w:ilvl w:val="0"/>
          <w:numId w:val="3"/>
        </w:numPr>
        <w:rPr>
          <w:rFonts w:ascii="Times New Roman" w:hAnsi="Times New Roman" w:cs="Times New Roman"/>
          <w:sz w:val="24"/>
          <w:szCs w:val="24"/>
        </w:rPr>
      </w:pPr>
      <w:r>
        <w:rPr>
          <w:rFonts w:ascii="Times New Roman" w:hAnsi="Times New Roman" w:cs="Times New Roman"/>
          <w:sz w:val="24"/>
          <w:szCs w:val="24"/>
        </w:rPr>
        <w:t>dotacijos, neatlygintinai gavus turtą, arba lėšos skirtos tokio turto įsigijimui:</w:t>
      </w:r>
    </w:p>
    <w:p w:rsidR="00CA291D" w:rsidRDefault="00CA291D" w:rsidP="00950788">
      <w:pPr>
        <w:pStyle w:val="Sraopastraipa"/>
        <w:numPr>
          <w:ilvl w:val="0"/>
          <w:numId w:val="3"/>
        </w:numPr>
        <w:rPr>
          <w:rFonts w:ascii="Times New Roman" w:hAnsi="Times New Roman" w:cs="Times New Roman"/>
          <w:sz w:val="24"/>
          <w:szCs w:val="24"/>
        </w:rPr>
      </w:pPr>
      <w:r>
        <w:rPr>
          <w:rFonts w:ascii="Times New Roman" w:hAnsi="Times New Roman" w:cs="Times New Roman"/>
          <w:sz w:val="24"/>
          <w:szCs w:val="24"/>
        </w:rPr>
        <w:t>tiksliniai įnašai , skirti griežtai apibrėžtiems tikslams įgyvendinti:</w:t>
      </w:r>
    </w:p>
    <w:p w:rsidR="00950788" w:rsidRDefault="00950788" w:rsidP="00950788">
      <w:pPr>
        <w:pStyle w:val="Sraopastraipa"/>
        <w:numPr>
          <w:ilvl w:val="0"/>
          <w:numId w:val="3"/>
        </w:numPr>
        <w:rPr>
          <w:rFonts w:ascii="Times New Roman" w:hAnsi="Times New Roman" w:cs="Times New Roman"/>
          <w:sz w:val="24"/>
          <w:szCs w:val="24"/>
        </w:rPr>
      </w:pPr>
      <w:r>
        <w:rPr>
          <w:rFonts w:ascii="Times New Roman" w:hAnsi="Times New Roman" w:cs="Times New Roman"/>
          <w:sz w:val="24"/>
          <w:szCs w:val="24"/>
        </w:rPr>
        <w:t>gautas tikslinis finansavimas iš valstybės biudžeto, savivaldybės biudžeto, struktūrinių ir kitų fondų</w:t>
      </w:r>
      <w:r w:rsidR="00CA291D">
        <w:rPr>
          <w:rFonts w:ascii="Times New Roman" w:hAnsi="Times New Roman" w:cs="Times New Roman"/>
          <w:sz w:val="24"/>
          <w:szCs w:val="24"/>
        </w:rPr>
        <w:t>, kitų šaltinių:</w:t>
      </w:r>
    </w:p>
    <w:p w:rsidR="00CA291D" w:rsidRDefault="00CA291D" w:rsidP="00CA291D">
      <w:pPr>
        <w:pStyle w:val="Sraopastraipa"/>
        <w:numPr>
          <w:ilvl w:val="0"/>
          <w:numId w:val="3"/>
        </w:numPr>
        <w:spacing w:after="0"/>
        <w:rPr>
          <w:rFonts w:ascii="Times New Roman" w:hAnsi="Times New Roman" w:cs="Times New Roman"/>
          <w:sz w:val="24"/>
          <w:szCs w:val="24"/>
        </w:rPr>
      </w:pPr>
      <w:r>
        <w:rPr>
          <w:rFonts w:ascii="Times New Roman" w:hAnsi="Times New Roman" w:cs="Times New Roman"/>
          <w:sz w:val="24"/>
          <w:szCs w:val="24"/>
        </w:rPr>
        <w:t>juridinių asmenų parama, fizinių asmenų parama, parama skirta gyventojų pajamų mokesčio dalis.</w:t>
      </w:r>
    </w:p>
    <w:p w:rsidR="00CA291D" w:rsidRDefault="00CA291D" w:rsidP="00CA291D">
      <w:pPr>
        <w:spacing w:after="0"/>
        <w:ind w:left="360"/>
        <w:rPr>
          <w:rFonts w:ascii="Times New Roman" w:hAnsi="Times New Roman" w:cs="Times New Roman"/>
          <w:sz w:val="24"/>
          <w:szCs w:val="24"/>
        </w:rPr>
      </w:pPr>
      <w:r>
        <w:rPr>
          <w:rFonts w:ascii="Times New Roman" w:hAnsi="Times New Roman" w:cs="Times New Roman"/>
          <w:sz w:val="24"/>
          <w:szCs w:val="24"/>
        </w:rPr>
        <w:t>Turtu gauta parama yra įvertinama perdavimo dokumente nurodyta verte. Tokia parama pripažįstama panaudota tą ataskaitinį laikotarpį, kai gautas turtas sunaudojamas.</w:t>
      </w:r>
    </w:p>
    <w:p w:rsidR="00CA291D" w:rsidRPr="00CA291D" w:rsidRDefault="00CA291D" w:rsidP="00CA291D">
      <w:pPr>
        <w:spacing w:after="0"/>
        <w:ind w:left="360"/>
        <w:rPr>
          <w:rFonts w:ascii="Times New Roman" w:hAnsi="Times New Roman" w:cs="Times New Roman"/>
          <w:sz w:val="24"/>
          <w:szCs w:val="24"/>
        </w:rPr>
      </w:pPr>
    </w:p>
    <w:p w:rsidR="00325189" w:rsidRPr="00643FF1" w:rsidRDefault="00CA291D" w:rsidP="00325189">
      <w:pPr>
        <w:jc w:val="center"/>
        <w:rPr>
          <w:rFonts w:ascii="Times New Roman" w:hAnsi="Times New Roman" w:cs="Times New Roman"/>
          <w:b/>
          <w:sz w:val="24"/>
          <w:szCs w:val="24"/>
        </w:rPr>
      </w:pPr>
      <w:r>
        <w:rPr>
          <w:rFonts w:ascii="Times New Roman" w:hAnsi="Times New Roman" w:cs="Times New Roman"/>
          <w:b/>
          <w:sz w:val="24"/>
          <w:szCs w:val="24"/>
        </w:rPr>
        <w:t>PAJAMOS IR SĄNAUDOS</w:t>
      </w:r>
    </w:p>
    <w:p w:rsidR="00785098" w:rsidRDefault="009544FA" w:rsidP="00DA46D2">
      <w:pPr>
        <w:spacing w:after="0"/>
        <w:rPr>
          <w:rFonts w:ascii="Times New Roman" w:hAnsi="Times New Roman" w:cs="Times New Roman"/>
          <w:sz w:val="24"/>
          <w:szCs w:val="24"/>
        </w:rPr>
      </w:pPr>
      <w:r>
        <w:rPr>
          <w:rFonts w:ascii="Times New Roman" w:hAnsi="Times New Roman" w:cs="Times New Roman"/>
          <w:sz w:val="24"/>
          <w:szCs w:val="24"/>
        </w:rPr>
        <w:t xml:space="preserve">Pajamos pripažįstamos kaupimo principu, tai yra apskaitoje registruojamos tada, kai jos yra uždirbamos, neatsižvelgiant </w:t>
      </w:r>
      <w:r w:rsidR="00DA46D2">
        <w:rPr>
          <w:rFonts w:ascii="Times New Roman" w:hAnsi="Times New Roman" w:cs="Times New Roman"/>
          <w:sz w:val="24"/>
          <w:szCs w:val="24"/>
        </w:rPr>
        <w:t>į pinigų gavimo laiką. Pajamomis laikomos tik ekonominės naudos padidėjimas. Pajamomis nepripažįstamas trečiųjų asmenų vardu surinktos sumos. Pinigai, gauti iš anksto apmokėjus už paslaugas ar prekes, apskaitoje rodomi kaip įstaigos įsipareigojimai pirkėjams.</w:t>
      </w:r>
    </w:p>
    <w:p w:rsidR="00DA46D2" w:rsidRDefault="00DA46D2" w:rsidP="007C4891">
      <w:pPr>
        <w:spacing w:after="0"/>
        <w:rPr>
          <w:rFonts w:ascii="Times New Roman" w:hAnsi="Times New Roman" w:cs="Times New Roman"/>
          <w:sz w:val="24"/>
          <w:szCs w:val="24"/>
        </w:rPr>
      </w:pPr>
      <w:r>
        <w:rPr>
          <w:rFonts w:ascii="Times New Roman" w:hAnsi="Times New Roman" w:cs="Times New Roman"/>
          <w:sz w:val="24"/>
          <w:szCs w:val="24"/>
        </w:rPr>
        <w:t>Sąnaudos, patirtos vykdant programas, projektus ir uždirbant laikotarpio pajamas, apskaitoje registruojamos ir finansinėse ataskaitose parodomos taikant kaupimo, pajamų ir sąnaudų palyginimo principus, neatsižvelgiant į pinigų išleidimo laiką.</w:t>
      </w:r>
      <w:r w:rsidR="007C4891">
        <w:rPr>
          <w:rFonts w:ascii="Times New Roman" w:hAnsi="Times New Roman" w:cs="Times New Roman"/>
          <w:sz w:val="24"/>
          <w:szCs w:val="24"/>
        </w:rPr>
        <w:t xml:space="preserve"> Sąnaudomis pripažįstama tik ta ataskaitinio ar ankstesnių laikotarpių išlaidų dalis, kuri tenka per ataskaitinį laikotarpį uždirbtoms pajamoms..Išlaidos , nesusijusios su per ataskaitinį laikotarpį uždirbtoms pajamomis, bet skirtos būsimų laikotarpių pajamos uždirbti, apskaitoje registruojamos ir finansinėse ataskaitose pateikiamos kaip turtas. Tais atvejais , kai per ataskaitinį laikotarpį turėtų išlaidų neįmanoma susieti su konkrečiomis pajamomis ir ateinančiais laikotarpiais jos neduos pajamų, šios išlaidos pripažįstamos įstaigos sąnaudomis tą laikotarpį, kurį buvo patirtos.</w:t>
      </w:r>
    </w:p>
    <w:p w:rsidR="007C4891" w:rsidRDefault="007C4891" w:rsidP="007C4891">
      <w:pPr>
        <w:spacing w:after="0"/>
        <w:rPr>
          <w:rFonts w:ascii="Times New Roman" w:hAnsi="Times New Roman" w:cs="Times New Roman"/>
          <w:sz w:val="24"/>
          <w:szCs w:val="24"/>
        </w:rPr>
      </w:pPr>
      <w:r>
        <w:rPr>
          <w:rFonts w:ascii="Times New Roman" w:hAnsi="Times New Roman" w:cs="Times New Roman"/>
          <w:sz w:val="24"/>
          <w:szCs w:val="24"/>
        </w:rPr>
        <w:t>Sąnaudos yra skirstomos į veiklos sąnaudas ir kitas sąnaudas.</w:t>
      </w:r>
    </w:p>
    <w:p w:rsidR="007C4891" w:rsidRDefault="007C4891" w:rsidP="007C4891">
      <w:pPr>
        <w:spacing w:after="0"/>
        <w:rPr>
          <w:rFonts w:ascii="Times New Roman" w:hAnsi="Times New Roman" w:cs="Times New Roman"/>
          <w:sz w:val="24"/>
          <w:szCs w:val="24"/>
        </w:rPr>
      </w:pPr>
      <w:r>
        <w:rPr>
          <w:rFonts w:ascii="Times New Roman" w:hAnsi="Times New Roman" w:cs="Times New Roman"/>
          <w:sz w:val="24"/>
          <w:szCs w:val="24"/>
        </w:rPr>
        <w:lastRenderedPageBreak/>
        <w:t>Veiklos sąnaudos priskiriamos darbuotojo darbo apmokėjimo, ilgalaikio turto nusidėvėjimo(amortizacijos), patalpų išlaikymo, remonto, transporto, ryšių, nuomos, draudimo, mokesčių sąnaudos bei ilgalaikio ir trumpalaikio turto praradimo ir nurašymo nuostoliai.</w:t>
      </w:r>
    </w:p>
    <w:p w:rsidR="00785098" w:rsidRDefault="007C4891" w:rsidP="004877D0">
      <w:pPr>
        <w:spacing w:after="0"/>
        <w:rPr>
          <w:rFonts w:ascii="Times New Roman" w:hAnsi="Times New Roman" w:cs="Times New Roman"/>
          <w:sz w:val="24"/>
          <w:szCs w:val="24"/>
        </w:rPr>
      </w:pPr>
      <w:r>
        <w:rPr>
          <w:rFonts w:ascii="Times New Roman" w:hAnsi="Times New Roman" w:cs="Times New Roman"/>
          <w:sz w:val="24"/>
          <w:szCs w:val="24"/>
        </w:rPr>
        <w:t xml:space="preserve">Kitos veiklos sąnaudomis yra priskiriami ilgalaikio turto perleidimo nuostoliai, neigiama </w:t>
      </w:r>
      <w:r w:rsidR="004877D0">
        <w:rPr>
          <w:rFonts w:ascii="Times New Roman" w:hAnsi="Times New Roman" w:cs="Times New Roman"/>
          <w:sz w:val="24"/>
          <w:szCs w:val="24"/>
        </w:rPr>
        <w:t>valiutų kurso pasikeitimo įtaka, sumokėtų baudų ir delspinigių sąnaudos, banko palūkanų sąnaudos, kitos sąnaudos nesusijusios su pagrindine įstaigos veikla.</w:t>
      </w:r>
    </w:p>
    <w:p w:rsidR="007411FC" w:rsidRPr="004877D0" w:rsidRDefault="007411FC" w:rsidP="004877D0">
      <w:pPr>
        <w:spacing w:after="0"/>
        <w:rPr>
          <w:rFonts w:ascii="Times New Roman" w:hAnsi="Times New Roman" w:cs="Times New Roman"/>
          <w:sz w:val="24"/>
          <w:szCs w:val="24"/>
        </w:rPr>
      </w:pPr>
    </w:p>
    <w:p w:rsidR="004877D0" w:rsidRDefault="004877D0" w:rsidP="004877D0">
      <w:pPr>
        <w:jc w:val="center"/>
        <w:rPr>
          <w:rFonts w:ascii="Times New Roman" w:hAnsi="Times New Roman" w:cs="Times New Roman"/>
          <w:b/>
          <w:sz w:val="24"/>
          <w:szCs w:val="24"/>
        </w:rPr>
      </w:pPr>
      <w:r w:rsidRPr="004877D0">
        <w:rPr>
          <w:rFonts w:ascii="Times New Roman" w:hAnsi="Times New Roman" w:cs="Times New Roman"/>
          <w:b/>
          <w:sz w:val="24"/>
          <w:szCs w:val="24"/>
        </w:rPr>
        <w:t>APSKAITOS KLAIDŲ TAISYMAS</w:t>
      </w:r>
    </w:p>
    <w:p w:rsidR="004877D0" w:rsidRDefault="004877D0" w:rsidP="009A210A">
      <w:pPr>
        <w:spacing w:after="0"/>
        <w:rPr>
          <w:rFonts w:ascii="Times New Roman" w:hAnsi="Times New Roman" w:cs="Times New Roman"/>
          <w:sz w:val="24"/>
          <w:szCs w:val="24"/>
        </w:rPr>
      </w:pPr>
      <w:r w:rsidRPr="004877D0">
        <w:rPr>
          <w:rFonts w:ascii="Times New Roman" w:hAnsi="Times New Roman" w:cs="Times New Roman"/>
          <w:sz w:val="24"/>
          <w:szCs w:val="24"/>
        </w:rPr>
        <w:t xml:space="preserve">Apskaitos klaida – klaida kuri atsiranda dėl neteisingo skaičiavimo, netinkamo apskaitos metodo </w:t>
      </w:r>
      <w:r>
        <w:rPr>
          <w:rFonts w:ascii="Times New Roman" w:hAnsi="Times New Roman" w:cs="Times New Roman"/>
          <w:sz w:val="24"/>
          <w:szCs w:val="24"/>
        </w:rPr>
        <w:t>taikymo, neteisingo ūkinės operacijos ar ūkinio įvykio registravimo ar dėl apsirikimo. Esminė apskaitos klaida – einamuoju ataskaitiniu laikotarpiu išaiškėjusi klaida, dėl kurios praėjusio ar kelių praėjusių ataskaitinių laikotarpių finansinės  ataskaitos negali būti laikomos iš esmės patikimomis</w:t>
      </w:r>
      <w:r w:rsidR="009A210A">
        <w:rPr>
          <w:rFonts w:ascii="Times New Roman" w:hAnsi="Times New Roman" w:cs="Times New Roman"/>
          <w:sz w:val="24"/>
          <w:szCs w:val="24"/>
        </w:rPr>
        <w:t xml:space="preserve"> </w:t>
      </w:r>
      <w:r>
        <w:rPr>
          <w:rFonts w:ascii="Times New Roman" w:hAnsi="Times New Roman" w:cs="Times New Roman"/>
          <w:sz w:val="24"/>
          <w:szCs w:val="24"/>
        </w:rPr>
        <w:t>.Ei</w:t>
      </w:r>
      <w:r w:rsidR="009A210A">
        <w:rPr>
          <w:rFonts w:ascii="Times New Roman" w:hAnsi="Times New Roman" w:cs="Times New Roman"/>
          <w:sz w:val="24"/>
          <w:szCs w:val="24"/>
        </w:rPr>
        <w:t xml:space="preserve">namuoju ataskaitiniu laikotarpiu pastebėtos klaidos, padarytos praėjusių ataskaitinių laikotarpių finansinėse ataskaitose taisomos einamojo ataskaitinio laikotarpio finansinėse ataskaitose. Klaidų taisymo įtaka finansinėse ataskaitose parodoma taip: </w:t>
      </w:r>
    </w:p>
    <w:p w:rsidR="009A210A" w:rsidRDefault="009A210A" w:rsidP="009A210A">
      <w:pPr>
        <w:spacing w:after="0"/>
        <w:rPr>
          <w:rFonts w:ascii="Times New Roman" w:hAnsi="Times New Roman" w:cs="Times New Roman"/>
          <w:sz w:val="24"/>
          <w:szCs w:val="24"/>
        </w:rPr>
      </w:pPr>
      <w:r>
        <w:rPr>
          <w:rFonts w:ascii="Times New Roman" w:hAnsi="Times New Roman" w:cs="Times New Roman"/>
          <w:sz w:val="24"/>
          <w:szCs w:val="24"/>
        </w:rPr>
        <w:t>Jei apskaitos klaida nėra esminė, jos taisymas registruojamas toje pačioje sąskaitoje, kurioje buvo užregistruota klaidinga informacija, ir parodomas toje pačioje veiklos rezultatų ataskaitos eilutėje, kurioje buvo pateikta klaidinga informacija:</w:t>
      </w:r>
    </w:p>
    <w:p w:rsidR="009A210A" w:rsidRDefault="009A210A" w:rsidP="009A210A">
      <w:pPr>
        <w:spacing w:after="0"/>
        <w:rPr>
          <w:rFonts w:ascii="Times New Roman" w:hAnsi="Times New Roman" w:cs="Times New Roman"/>
          <w:sz w:val="24"/>
          <w:szCs w:val="24"/>
        </w:rPr>
      </w:pPr>
      <w:r>
        <w:rPr>
          <w:rFonts w:ascii="Times New Roman" w:hAnsi="Times New Roman" w:cs="Times New Roman"/>
          <w:sz w:val="24"/>
          <w:szCs w:val="24"/>
        </w:rPr>
        <w:t>Jei apskaitos klaida esminė, jos taisymas registruojamas tam skirtoje sąskaitoje ir parodomas veiklos rezultatų ataskaitos eilutėje „Apskaitos politikos keitimo bei esminių klaidų taisymo įtaka“. Lyginamoji ankstesnio ataskaitinio laikotarpio informacija pateikiama tokia, kokia buvo, t. y. nekoreguojama. Apskaitos politika per ataskaitinį laikotarpį keista nebuvo.</w:t>
      </w:r>
    </w:p>
    <w:p w:rsidR="009A210A" w:rsidRPr="009A210A" w:rsidRDefault="009A210A" w:rsidP="009A210A">
      <w:pPr>
        <w:spacing w:after="0"/>
        <w:jc w:val="center"/>
        <w:rPr>
          <w:rFonts w:ascii="Times New Roman" w:hAnsi="Times New Roman" w:cs="Times New Roman"/>
          <w:b/>
          <w:sz w:val="24"/>
          <w:szCs w:val="24"/>
        </w:rPr>
      </w:pPr>
    </w:p>
    <w:p w:rsidR="00D34122" w:rsidRDefault="009A210A" w:rsidP="009A210A">
      <w:pPr>
        <w:jc w:val="center"/>
        <w:rPr>
          <w:rFonts w:ascii="Times New Roman" w:hAnsi="Times New Roman" w:cs="Times New Roman"/>
          <w:b/>
          <w:sz w:val="24"/>
          <w:szCs w:val="24"/>
        </w:rPr>
      </w:pPr>
      <w:r w:rsidRPr="009A210A">
        <w:rPr>
          <w:rFonts w:ascii="Times New Roman" w:hAnsi="Times New Roman" w:cs="Times New Roman"/>
          <w:b/>
          <w:sz w:val="24"/>
          <w:szCs w:val="24"/>
        </w:rPr>
        <w:t>III. AIŠKINAMOJO RAŠTO PASTABOS</w:t>
      </w:r>
    </w:p>
    <w:p w:rsidR="0072249D" w:rsidRDefault="0072249D" w:rsidP="0072249D">
      <w:pPr>
        <w:spacing w:after="0"/>
        <w:rPr>
          <w:rFonts w:ascii="Times New Roman" w:hAnsi="Times New Roman" w:cs="Times New Roman"/>
          <w:sz w:val="24"/>
          <w:szCs w:val="24"/>
        </w:rPr>
      </w:pPr>
      <w:r w:rsidRPr="0072249D">
        <w:rPr>
          <w:rFonts w:ascii="Times New Roman" w:hAnsi="Times New Roman" w:cs="Times New Roman"/>
          <w:sz w:val="24"/>
          <w:szCs w:val="24"/>
        </w:rPr>
        <w:t>1.Pažymime, kad per ataskaitinį laikotarpį apskaitos politika keista nebuvo.</w:t>
      </w:r>
    </w:p>
    <w:p w:rsidR="0072249D" w:rsidRDefault="0072249D" w:rsidP="0072249D">
      <w:pPr>
        <w:spacing w:after="0"/>
        <w:rPr>
          <w:rFonts w:ascii="Times New Roman" w:hAnsi="Times New Roman" w:cs="Times New Roman"/>
          <w:sz w:val="24"/>
          <w:szCs w:val="24"/>
        </w:rPr>
      </w:pPr>
      <w:r>
        <w:rPr>
          <w:rFonts w:ascii="Times New Roman" w:hAnsi="Times New Roman" w:cs="Times New Roman"/>
          <w:sz w:val="24"/>
          <w:szCs w:val="24"/>
        </w:rPr>
        <w:t>2.Pažymime ,kad įstaiga neturi informacijos apie sprendimus dėl teisinių ginčų.</w:t>
      </w:r>
    </w:p>
    <w:p w:rsidR="0072249D" w:rsidRDefault="0072249D" w:rsidP="0072249D">
      <w:pPr>
        <w:spacing w:after="0"/>
        <w:rPr>
          <w:rFonts w:ascii="Times New Roman" w:hAnsi="Times New Roman" w:cs="Times New Roman"/>
          <w:sz w:val="24"/>
          <w:szCs w:val="24"/>
        </w:rPr>
      </w:pPr>
      <w:r>
        <w:rPr>
          <w:rFonts w:ascii="Times New Roman" w:hAnsi="Times New Roman" w:cs="Times New Roman"/>
          <w:sz w:val="24"/>
          <w:szCs w:val="24"/>
        </w:rPr>
        <w:t>3.Pažymime, kad reikšmingų įvykių, įtakojančių įstaigos veiklos rezultatus ir finansinių ataskaitų rinkinį, po paskutinės tarpinio ataskaitos laikotarpio  dienos nebuvo.</w:t>
      </w:r>
    </w:p>
    <w:p w:rsidR="0072249D" w:rsidRDefault="0072249D" w:rsidP="0072249D">
      <w:pPr>
        <w:spacing w:after="0"/>
        <w:rPr>
          <w:rFonts w:ascii="Times New Roman" w:hAnsi="Times New Roman" w:cs="Times New Roman"/>
          <w:sz w:val="24"/>
          <w:szCs w:val="24"/>
        </w:rPr>
      </w:pPr>
      <w:r>
        <w:rPr>
          <w:rFonts w:ascii="Times New Roman" w:hAnsi="Times New Roman" w:cs="Times New Roman"/>
          <w:sz w:val="24"/>
          <w:szCs w:val="24"/>
        </w:rPr>
        <w:t xml:space="preserve">4.Pažymime, kad įstaigos balanse ILGALAIKIS TURTAS sudaro </w:t>
      </w:r>
      <w:r w:rsidR="002605FD">
        <w:rPr>
          <w:rFonts w:ascii="Times New Roman" w:hAnsi="Times New Roman" w:cs="Times New Roman"/>
          <w:sz w:val="24"/>
          <w:szCs w:val="24"/>
        </w:rPr>
        <w:t xml:space="preserve"> 9198,00 </w:t>
      </w:r>
      <w:r>
        <w:rPr>
          <w:rFonts w:ascii="Times New Roman" w:hAnsi="Times New Roman" w:cs="Times New Roman"/>
          <w:sz w:val="24"/>
          <w:szCs w:val="24"/>
        </w:rPr>
        <w:t>Eurų.</w:t>
      </w:r>
    </w:p>
    <w:p w:rsidR="0072249D" w:rsidRDefault="0072249D" w:rsidP="0072249D">
      <w:pPr>
        <w:spacing w:after="0"/>
        <w:rPr>
          <w:rFonts w:ascii="Times New Roman" w:hAnsi="Times New Roman" w:cs="Times New Roman"/>
          <w:sz w:val="24"/>
          <w:szCs w:val="24"/>
        </w:rPr>
      </w:pPr>
      <w:r>
        <w:rPr>
          <w:rFonts w:ascii="Times New Roman" w:hAnsi="Times New Roman" w:cs="Times New Roman"/>
          <w:sz w:val="24"/>
          <w:szCs w:val="24"/>
        </w:rPr>
        <w:t>5.Pžaymime, kad įsta</w:t>
      </w:r>
      <w:r w:rsidR="002605FD">
        <w:rPr>
          <w:rFonts w:ascii="Times New Roman" w:hAnsi="Times New Roman" w:cs="Times New Roman"/>
          <w:sz w:val="24"/>
          <w:szCs w:val="24"/>
        </w:rPr>
        <w:t xml:space="preserve">igos TRUMPALIKIS TURTAS </w:t>
      </w:r>
      <w:r>
        <w:rPr>
          <w:rFonts w:ascii="Times New Roman" w:hAnsi="Times New Roman" w:cs="Times New Roman"/>
          <w:sz w:val="24"/>
          <w:szCs w:val="24"/>
        </w:rPr>
        <w:t xml:space="preserve"> sudaro </w:t>
      </w:r>
      <w:r w:rsidR="002605FD">
        <w:rPr>
          <w:rFonts w:ascii="Times New Roman" w:hAnsi="Times New Roman" w:cs="Times New Roman"/>
          <w:sz w:val="24"/>
          <w:szCs w:val="24"/>
        </w:rPr>
        <w:t xml:space="preserve"> 2158,00 Eurai.</w:t>
      </w:r>
    </w:p>
    <w:p w:rsidR="0072249D" w:rsidRDefault="0072249D" w:rsidP="0072249D">
      <w:pPr>
        <w:spacing w:after="0"/>
        <w:rPr>
          <w:rFonts w:ascii="Times New Roman" w:hAnsi="Times New Roman" w:cs="Times New Roman"/>
          <w:sz w:val="24"/>
          <w:szCs w:val="24"/>
        </w:rPr>
      </w:pPr>
      <w:r>
        <w:rPr>
          <w:rFonts w:ascii="Times New Roman" w:hAnsi="Times New Roman" w:cs="Times New Roman"/>
          <w:sz w:val="24"/>
          <w:szCs w:val="24"/>
        </w:rPr>
        <w:t xml:space="preserve">1.Pinigai ir pinigų ekvivalentai </w:t>
      </w:r>
      <w:r w:rsidR="002605FD">
        <w:rPr>
          <w:rFonts w:ascii="Times New Roman" w:hAnsi="Times New Roman" w:cs="Times New Roman"/>
          <w:sz w:val="24"/>
          <w:szCs w:val="24"/>
        </w:rPr>
        <w:t>10351,00 Euras.</w:t>
      </w:r>
    </w:p>
    <w:p w:rsidR="0072249D" w:rsidRDefault="0072249D" w:rsidP="0072249D">
      <w:pPr>
        <w:spacing w:after="0"/>
        <w:rPr>
          <w:rFonts w:ascii="Times New Roman" w:hAnsi="Times New Roman" w:cs="Times New Roman"/>
          <w:sz w:val="24"/>
          <w:szCs w:val="24"/>
        </w:rPr>
      </w:pPr>
      <w:r>
        <w:rPr>
          <w:rFonts w:ascii="Times New Roman" w:hAnsi="Times New Roman" w:cs="Times New Roman"/>
          <w:sz w:val="24"/>
          <w:szCs w:val="24"/>
        </w:rPr>
        <w:t>6.pažymime, kad įstaigos bala</w:t>
      </w:r>
      <w:r w:rsidR="002605FD">
        <w:rPr>
          <w:rFonts w:ascii="Times New Roman" w:hAnsi="Times New Roman" w:cs="Times New Roman"/>
          <w:sz w:val="24"/>
          <w:szCs w:val="24"/>
        </w:rPr>
        <w:t xml:space="preserve">nse FINANSAVIMAS </w:t>
      </w:r>
      <w:r>
        <w:rPr>
          <w:rFonts w:ascii="Times New Roman" w:hAnsi="Times New Roman" w:cs="Times New Roman"/>
          <w:sz w:val="24"/>
          <w:szCs w:val="24"/>
        </w:rPr>
        <w:t xml:space="preserve"> </w:t>
      </w:r>
      <w:r w:rsidR="002605FD">
        <w:rPr>
          <w:rFonts w:ascii="Times New Roman" w:hAnsi="Times New Roman" w:cs="Times New Roman"/>
          <w:sz w:val="24"/>
          <w:szCs w:val="24"/>
        </w:rPr>
        <w:t>75908,00</w:t>
      </w:r>
      <w:r>
        <w:rPr>
          <w:rFonts w:ascii="Times New Roman" w:hAnsi="Times New Roman" w:cs="Times New Roman"/>
          <w:sz w:val="24"/>
          <w:szCs w:val="24"/>
        </w:rPr>
        <w:t xml:space="preserve">  Eurų.</w:t>
      </w:r>
    </w:p>
    <w:p w:rsidR="009A210A" w:rsidRPr="0072249D" w:rsidRDefault="007369EE" w:rsidP="002605FD">
      <w:pPr>
        <w:rPr>
          <w:rFonts w:ascii="Times New Roman" w:hAnsi="Times New Roman" w:cs="Times New Roman"/>
          <w:sz w:val="24"/>
          <w:szCs w:val="24"/>
        </w:rPr>
      </w:pPr>
      <w:r>
        <w:rPr>
          <w:rFonts w:ascii="Times New Roman" w:hAnsi="Times New Roman" w:cs="Times New Roman"/>
          <w:sz w:val="24"/>
          <w:szCs w:val="24"/>
        </w:rPr>
        <w:t xml:space="preserve"> 7.</w:t>
      </w:r>
      <w:r w:rsidRPr="00643FF1">
        <w:rPr>
          <w:rFonts w:ascii="Times New Roman" w:hAnsi="Times New Roman" w:cs="Times New Roman"/>
          <w:sz w:val="24"/>
          <w:szCs w:val="24"/>
        </w:rPr>
        <w:t xml:space="preserve"> Pagrindinės </w:t>
      </w:r>
      <w:r w:rsidR="002605FD">
        <w:rPr>
          <w:rFonts w:ascii="Times New Roman" w:hAnsi="Times New Roman" w:cs="Times New Roman"/>
          <w:sz w:val="24"/>
          <w:szCs w:val="24"/>
        </w:rPr>
        <w:t>veiklos sąnaudos sudarė 75908,00 Eurų.</w:t>
      </w:r>
    </w:p>
    <w:p w:rsidR="009A210A" w:rsidRPr="009A210A" w:rsidRDefault="009A210A" w:rsidP="00E70FDB">
      <w:pPr>
        <w:rPr>
          <w:rFonts w:ascii="Times New Roman" w:hAnsi="Times New Roman" w:cs="Times New Roman"/>
          <w:b/>
          <w:sz w:val="24"/>
          <w:szCs w:val="24"/>
        </w:rPr>
      </w:pPr>
    </w:p>
    <w:p w:rsidR="00D34122" w:rsidRPr="00643FF1" w:rsidRDefault="00123723" w:rsidP="00D34122">
      <w:pPr>
        <w:rPr>
          <w:rFonts w:ascii="Times New Roman" w:hAnsi="Times New Roman" w:cs="Times New Roman"/>
          <w:sz w:val="24"/>
          <w:szCs w:val="24"/>
        </w:rPr>
      </w:pPr>
      <w:r w:rsidRPr="00643FF1">
        <w:rPr>
          <w:rFonts w:ascii="Times New Roman" w:hAnsi="Times New Roman" w:cs="Times New Roman"/>
          <w:sz w:val="24"/>
          <w:szCs w:val="24"/>
        </w:rPr>
        <w:t xml:space="preserve">Buhalterė </w:t>
      </w:r>
      <w:r w:rsidR="00AD61BF" w:rsidRPr="00643FF1">
        <w:rPr>
          <w:rFonts w:ascii="Times New Roman" w:hAnsi="Times New Roman" w:cs="Times New Roman"/>
          <w:sz w:val="24"/>
          <w:szCs w:val="24"/>
        </w:rPr>
        <w:t xml:space="preserve"> </w:t>
      </w:r>
      <w:r w:rsidR="00D34122" w:rsidRPr="00643FF1">
        <w:rPr>
          <w:rFonts w:ascii="Times New Roman" w:hAnsi="Times New Roman" w:cs="Times New Roman"/>
          <w:sz w:val="24"/>
          <w:szCs w:val="24"/>
        </w:rPr>
        <w:t xml:space="preserve">Nijolė </w:t>
      </w:r>
      <w:r w:rsidR="002F3574" w:rsidRPr="00643FF1">
        <w:rPr>
          <w:rFonts w:ascii="Times New Roman" w:hAnsi="Times New Roman" w:cs="Times New Roman"/>
          <w:sz w:val="24"/>
          <w:szCs w:val="24"/>
        </w:rPr>
        <w:t xml:space="preserve"> </w:t>
      </w:r>
      <w:proofErr w:type="spellStart"/>
      <w:r w:rsidR="002F3574" w:rsidRPr="00643FF1">
        <w:rPr>
          <w:rFonts w:ascii="Times New Roman" w:hAnsi="Times New Roman" w:cs="Times New Roman"/>
          <w:sz w:val="24"/>
          <w:szCs w:val="24"/>
        </w:rPr>
        <w:t>Rudokienė</w:t>
      </w:r>
      <w:proofErr w:type="spellEnd"/>
    </w:p>
    <w:p w:rsidR="00D34122" w:rsidRPr="007411FC" w:rsidRDefault="00DA46D2" w:rsidP="00D34122">
      <w:pPr>
        <w:rPr>
          <w:rFonts w:ascii="Times New Roman" w:hAnsi="Times New Roman" w:cs="Times New Roman"/>
          <w:sz w:val="24"/>
          <w:szCs w:val="24"/>
        </w:rPr>
      </w:pPr>
      <w:r w:rsidRPr="007411FC">
        <w:rPr>
          <w:rFonts w:ascii="Times New Roman" w:hAnsi="Times New Roman" w:cs="Times New Roman"/>
          <w:sz w:val="24"/>
          <w:szCs w:val="24"/>
        </w:rPr>
        <w:t>2020</w:t>
      </w:r>
      <w:r w:rsidR="007472BE" w:rsidRPr="007411FC">
        <w:rPr>
          <w:rFonts w:ascii="Times New Roman" w:hAnsi="Times New Roman" w:cs="Times New Roman"/>
          <w:sz w:val="24"/>
          <w:szCs w:val="24"/>
        </w:rPr>
        <w:t xml:space="preserve"> m. kovo 15</w:t>
      </w:r>
      <w:r w:rsidR="00204650" w:rsidRPr="007411FC">
        <w:rPr>
          <w:rFonts w:ascii="Times New Roman" w:hAnsi="Times New Roman" w:cs="Times New Roman"/>
          <w:sz w:val="24"/>
          <w:szCs w:val="24"/>
        </w:rPr>
        <w:t xml:space="preserve"> </w:t>
      </w:r>
      <w:r w:rsidR="00D34122" w:rsidRPr="007411FC">
        <w:rPr>
          <w:rFonts w:ascii="Times New Roman" w:hAnsi="Times New Roman" w:cs="Times New Roman"/>
          <w:sz w:val="24"/>
          <w:szCs w:val="24"/>
        </w:rPr>
        <w:t xml:space="preserve"> d.</w:t>
      </w:r>
    </w:p>
    <w:sectPr w:rsidR="00D34122" w:rsidRPr="007411FC" w:rsidSect="007B49C7">
      <w:pgSz w:w="11906" w:h="16838"/>
      <w:pgMar w:top="1701" w:right="566"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7234B"/>
    <w:multiLevelType w:val="hybridMultilevel"/>
    <w:tmpl w:val="87FC566A"/>
    <w:lvl w:ilvl="0" w:tplc="DCA40030">
      <w:start w:val="2019"/>
      <w:numFmt w:val="decimal"/>
      <w:lvlText w:val="%1"/>
      <w:lvlJc w:val="left"/>
      <w:pPr>
        <w:ind w:left="1005" w:hanging="600"/>
      </w:pPr>
      <w:rPr>
        <w:rFonts w:hint="default"/>
      </w:rPr>
    </w:lvl>
    <w:lvl w:ilvl="1" w:tplc="04270019" w:tentative="1">
      <w:start w:val="1"/>
      <w:numFmt w:val="lowerLetter"/>
      <w:lvlText w:val="%2."/>
      <w:lvlJc w:val="left"/>
      <w:pPr>
        <w:ind w:left="1485" w:hanging="360"/>
      </w:pPr>
    </w:lvl>
    <w:lvl w:ilvl="2" w:tplc="0427001B" w:tentative="1">
      <w:start w:val="1"/>
      <w:numFmt w:val="lowerRoman"/>
      <w:lvlText w:val="%3."/>
      <w:lvlJc w:val="right"/>
      <w:pPr>
        <w:ind w:left="2205" w:hanging="180"/>
      </w:pPr>
    </w:lvl>
    <w:lvl w:ilvl="3" w:tplc="0427000F" w:tentative="1">
      <w:start w:val="1"/>
      <w:numFmt w:val="decimal"/>
      <w:lvlText w:val="%4."/>
      <w:lvlJc w:val="left"/>
      <w:pPr>
        <w:ind w:left="2925" w:hanging="360"/>
      </w:pPr>
    </w:lvl>
    <w:lvl w:ilvl="4" w:tplc="04270019" w:tentative="1">
      <w:start w:val="1"/>
      <w:numFmt w:val="lowerLetter"/>
      <w:lvlText w:val="%5."/>
      <w:lvlJc w:val="left"/>
      <w:pPr>
        <w:ind w:left="3645" w:hanging="360"/>
      </w:pPr>
    </w:lvl>
    <w:lvl w:ilvl="5" w:tplc="0427001B" w:tentative="1">
      <w:start w:val="1"/>
      <w:numFmt w:val="lowerRoman"/>
      <w:lvlText w:val="%6."/>
      <w:lvlJc w:val="right"/>
      <w:pPr>
        <w:ind w:left="4365" w:hanging="180"/>
      </w:pPr>
    </w:lvl>
    <w:lvl w:ilvl="6" w:tplc="0427000F" w:tentative="1">
      <w:start w:val="1"/>
      <w:numFmt w:val="decimal"/>
      <w:lvlText w:val="%7."/>
      <w:lvlJc w:val="left"/>
      <w:pPr>
        <w:ind w:left="5085" w:hanging="360"/>
      </w:pPr>
    </w:lvl>
    <w:lvl w:ilvl="7" w:tplc="04270019" w:tentative="1">
      <w:start w:val="1"/>
      <w:numFmt w:val="lowerLetter"/>
      <w:lvlText w:val="%8."/>
      <w:lvlJc w:val="left"/>
      <w:pPr>
        <w:ind w:left="5805" w:hanging="360"/>
      </w:pPr>
    </w:lvl>
    <w:lvl w:ilvl="8" w:tplc="0427001B" w:tentative="1">
      <w:start w:val="1"/>
      <w:numFmt w:val="lowerRoman"/>
      <w:lvlText w:val="%9."/>
      <w:lvlJc w:val="right"/>
      <w:pPr>
        <w:ind w:left="6525" w:hanging="180"/>
      </w:pPr>
    </w:lvl>
  </w:abstractNum>
  <w:abstractNum w:abstractNumId="1">
    <w:nsid w:val="2F4E6F3F"/>
    <w:multiLevelType w:val="hybridMultilevel"/>
    <w:tmpl w:val="CA686FC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3253587E"/>
    <w:multiLevelType w:val="hybridMultilevel"/>
    <w:tmpl w:val="210ACEAE"/>
    <w:lvl w:ilvl="0" w:tplc="B726C8B4">
      <w:start w:val="2019"/>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3DA80F17"/>
    <w:multiLevelType w:val="hybridMultilevel"/>
    <w:tmpl w:val="507E5A2E"/>
    <w:lvl w:ilvl="0" w:tplc="267EF902">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473466C2"/>
    <w:multiLevelType w:val="hybridMultilevel"/>
    <w:tmpl w:val="8372216C"/>
    <w:lvl w:ilvl="0" w:tplc="98B4A304">
      <w:start w:val="1"/>
      <w:numFmt w:val="upperRoman"/>
      <w:lvlText w:val="%1."/>
      <w:lvlJc w:val="left"/>
      <w:pPr>
        <w:ind w:left="780" w:hanging="72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5">
    <w:nsid w:val="52641FAB"/>
    <w:multiLevelType w:val="hybridMultilevel"/>
    <w:tmpl w:val="ED3E01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1296"/>
  <w:hyphenationZone w:val="396"/>
  <w:characterSpacingControl w:val="doNotCompress"/>
  <w:compat/>
  <w:rsids>
    <w:rsidRoot w:val="002915E4"/>
    <w:rsid w:val="000532D3"/>
    <w:rsid w:val="0006745D"/>
    <w:rsid w:val="00080454"/>
    <w:rsid w:val="00080A72"/>
    <w:rsid w:val="000C6120"/>
    <w:rsid w:val="000C79DA"/>
    <w:rsid w:val="000D4765"/>
    <w:rsid w:val="00123723"/>
    <w:rsid w:val="0017309C"/>
    <w:rsid w:val="001B5DFA"/>
    <w:rsid w:val="001E3ECA"/>
    <w:rsid w:val="00204650"/>
    <w:rsid w:val="002605FD"/>
    <w:rsid w:val="002915E4"/>
    <w:rsid w:val="00292497"/>
    <w:rsid w:val="002A0F6F"/>
    <w:rsid w:val="002B08B0"/>
    <w:rsid w:val="002F3574"/>
    <w:rsid w:val="00300BB5"/>
    <w:rsid w:val="00325189"/>
    <w:rsid w:val="003E797B"/>
    <w:rsid w:val="004049D7"/>
    <w:rsid w:val="00421D87"/>
    <w:rsid w:val="00461AE7"/>
    <w:rsid w:val="00486D0C"/>
    <w:rsid w:val="004877D0"/>
    <w:rsid w:val="004B573B"/>
    <w:rsid w:val="004D3AC3"/>
    <w:rsid w:val="00512A03"/>
    <w:rsid w:val="00551F67"/>
    <w:rsid w:val="00560FA5"/>
    <w:rsid w:val="00596DB7"/>
    <w:rsid w:val="005B54E3"/>
    <w:rsid w:val="00605B5F"/>
    <w:rsid w:val="0063033A"/>
    <w:rsid w:val="00643FF1"/>
    <w:rsid w:val="00645133"/>
    <w:rsid w:val="00646BF3"/>
    <w:rsid w:val="00660EA5"/>
    <w:rsid w:val="006845BA"/>
    <w:rsid w:val="006C2559"/>
    <w:rsid w:val="00721A15"/>
    <w:rsid w:val="0072249D"/>
    <w:rsid w:val="0072444E"/>
    <w:rsid w:val="007369EE"/>
    <w:rsid w:val="007411FC"/>
    <w:rsid w:val="007472BE"/>
    <w:rsid w:val="00785098"/>
    <w:rsid w:val="007A7D82"/>
    <w:rsid w:val="007B49C7"/>
    <w:rsid w:val="007C4891"/>
    <w:rsid w:val="007C71AD"/>
    <w:rsid w:val="007F32DC"/>
    <w:rsid w:val="00814040"/>
    <w:rsid w:val="008373C6"/>
    <w:rsid w:val="0085156B"/>
    <w:rsid w:val="008718FA"/>
    <w:rsid w:val="008D39D5"/>
    <w:rsid w:val="008D6B9C"/>
    <w:rsid w:val="0091211C"/>
    <w:rsid w:val="00950788"/>
    <w:rsid w:val="009544FA"/>
    <w:rsid w:val="009A210A"/>
    <w:rsid w:val="009E68B4"/>
    <w:rsid w:val="00A1003B"/>
    <w:rsid w:val="00A12F04"/>
    <w:rsid w:val="00A257E2"/>
    <w:rsid w:val="00A27C14"/>
    <w:rsid w:val="00AD61BF"/>
    <w:rsid w:val="00AF7EC7"/>
    <w:rsid w:val="00B02762"/>
    <w:rsid w:val="00B437E0"/>
    <w:rsid w:val="00B4781E"/>
    <w:rsid w:val="00B65C3F"/>
    <w:rsid w:val="00BA654B"/>
    <w:rsid w:val="00BD0AB7"/>
    <w:rsid w:val="00BD531B"/>
    <w:rsid w:val="00C23AF0"/>
    <w:rsid w:val="00C40785"/>
    <w:rsid w:val="00CA291D"/>
    <w:rsid w:val="00CB267B"/>
    <w:rsid w:val="00D252E2"/>
    <w:rsid w:val="00D34122"/>
    <w:rsid w:val="00D8683F"/>
    <w:rsid w:val="00DA46D2"/>
    <w:rsid w:val="00E30E6D"/>
    <w:rsid w:val="00E701B6"/>
    <w:rsid w:val="00E70FDB"/>
    <w:rsid w:val="00E92262"/>
    <w:rsid w:val="00E96848"/>
    <w:rsid w:val="00EC7810"/>
    <w:rsid w:val="00ED5F77"/>
    <w:rsid w:val="00F007A2"/>
    <w:rsid w:val="00F45393"/>
    <w:rsid w:val="00FA5951"/>
    <w:rsid w:val="00FB0609"/>
    <w:rsid w:val="00FF3583"/>
    <w:rsid w:val="00FF68B2"/>
    <w:rsid w:val="00FF7B39"/>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3033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43FF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4</Pages>
  <Words>7219</Words>
  <Characters>4115</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Buhalterė</cp:lastModifiedBy>
  <cp:revision>118</cp:revision>
  <cp:lastPrinted>2018-06-12T08:21:00Z</cp:lastPrinted>
  <dcterms:created xsi:type="dcterms:W3CDTF">2018-02-12T11:15:00Z</dcterms:created>
  <dcterms:modified xsi:type="dcterms:W3CDTF">2020-03-18T08:35:00Z</dcterms:modified>
</cp:coreProperties>
</file>